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469A8">
        <w:rPr>
          <w:rFonts w:asciiTheme="minorHAnsi" w:hAnsiTheme="minorHAnsi" w:cs="Arial"/>
          <w:noProof/>
          <w:sz w:val="24"/>
          <w:szCs w:val="24"/>
        </w:rPr>
        <w:drawing>
          <wp:inline distT="0" distB="0" distL="0" distR="0" wp14:anchorId="3F44C3E6" wp14:editId="4C1C2698">
            <wp:extent cx="1905000" cy="1057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69A8">
        <w:rPr>
          <w:rFonts w:asciiTheme="minorHAnsi" w:hAnsiTheme="minorHAnsi" w:cs="Arial"/>
          <w:b/>
          <w:bCs/>
          <w:sz w:val="28"/>
          <w:szCs w:val="28"/>
        </w:rPr>
        <w:t xml:space="preserve">KONCEPCE ROZVOJE A ČINNOSTI KRAJSKÉ KNIHOVNY VYSOČINY </w:t>
      </w:r>
      <w:r w:rsidRPr="00D469A8">
        <w:rPr>
          <w:rFonts w:asciiTheme="minorHAnsi" w:hAnsiTheme="minorHAnsi" w:cs="Arial"/>
          <w:b/>
          <w:bCs/>
          <w:sz w:val="28"/>
          <w:szCs w:val="28"/>
        </w:rPr>
        <w:br/>
        <w:t>V HAVLÍČKOVĚ BRODĚ V LETECH 2016 – 2020</w:t>
      </w: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bookmarkStart w:id="0" w:name="_GoBack"/>
      <w:bookmarkEnd w:id="0"/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72EE0" w:rsidRPr="00D469A8" w:rsidRDefault="00372EE0" w:rsidP="00715A5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469A8">
        <w:rPr>
          <w:rFonts w:asciiTheme="minorHAnsi" w:hAnsiTheme="minorHAnsi" w:cs="Arial"/>
          <w:b/>
          <w:bCs/>
          <w:sz w:val="24"/>
          <w:szCs w:val="24"/>
        </w:rPr>
        <w:t>2016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D469A8">
        <w:rPr>
          <w:rFonts w:asciiTheme="minorHAnsi" w:hAnsiTheme="minorHAnsi" w:cs="Arial"/>
          <w:b/>
          <w:bCs/>
          <w:sz w:val="28"/>
          <w:szCs w:val="28"/>
        </w:rPr>
        <w:lastRenderedPageBreak/>
        <w:t xml:space="preserve">Charakteristika organizace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Krajská knihovna Vysočiny, příspěvková organizace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zřizovatel: Kraj Vysočina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adresa: Havlíčkovo nám. 87, Havlíčkův Brod, 580 02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statutární zástupce: Ing. Jitka Hladíková, ředitelka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telefon: 569 400 499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fax: 569 400 490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e-mail: </w:t>
      </w:r>
      <w:hyperlink r:id="rId10" w:history="1">
        <w:r w:rsidRPr="00D469A8">
          <w:rPr>
            <w:rStyle w:val="Hypertextovodkaz"/>
            <w:rFonts w:asciiTheme="minorHAnsi" w:hAnsiTheme="minorHAnsi" w:cs="Arial"/>
            <w:sz w:val="24"/>
            <w:szCs w:val="24"/>
          </w:rPr>
          <w:t>knihovna@kkvysociny.cz</w:t>
        </w:r>
      </w:hyperlink>
    </w:p>
    <w:p w:rsidR="00372EE0" w:rsidRPr="00D469A8" w:rsidRDefault="00AA3413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A3413">
        <w:rPr>
          <w:rFonts w:asciiTheme="minorHAnsi" w:hAnsiTheme="minorHAnsi"/>
          <w:sz w:val="22"/>
          <w:szCs w:val="22"/>
        </w:rPr>
        <w:t>web:</w:t>
      </w:r>
      <w:r>
        <w:t xml:space="preserve"> </w:t>
      </w:r>
      <w:hyperlink r:id="rId11" w:history="1">
        <w:r w:rsidR="00372EE0" w:rsidRPr="00D469A8">
          <w:rPr>
            <w:rStyle w:val="Hypertextovodkaz"/>
            <w:rFonts w:asciiTheme="minorHAnsi" w:hAnsiTheme="minorHAnsi" w:cs="Arial"/>
            <w:sz w:val="24"/>
            <w:szCs w:val="24"/>
          </w:rPr>
          <w:t>www.kkvysociny.cz</w:t>
        </w:r>
      </w:hyperlink>
      <w:r w:rsidR="00372EE0"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IČO 70950164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 </w:t>
      </w:r>
      <w:r w:rsidRPr="00D469A8">
        <w:rPr>
          <w:rFonts w:asciiTheme="minorHAnsi" w:hAnsiTheme="minorHAnsi" w:cs="Arial"/>
          <w:sz w:val="24"/>
          <w:szCs w:val="24"/>
        </w:rPr>
        <w:br/>
        <w:t xml:space="preserve">Krajská knihovna Vysočiny v Havlíčkově Brodě je </w:t>
      </w:r>
      <w:r w:rsidR="00930A54">
        <w:rPr>
          <w:rFonts w:asciiTheme="minorHAnsi" w:hAnsiTheme="minorHAnsi" w:cs="Arial"/>
          <w:sz w:val="24"/>
          <w:szCs w:val="24"/>
        </w:rPr>
        <w:t>velikostí fondu a počtem zaměstnanců</w:t>
      </w:r>
      <w:r w:rsidR="00964894" w:rsidRPr="00D469A8">
        <w:rPr>
          <w:rFonts w:asciiTheme="minorHAnsi" w:hAnsiTheme="minorHAnsi" w:cs="Arial"/>
          <w:sz w:val="24"/>
          <w:szCs w:val="24"/>
        </w:rPr>
        <w:t xml:space="preserve"> </w:t>
      </w:r>
      <w:r w:rsidRPr="00D469A8">
        <w:rPr>
          <w:rFonts w:asciiTheme="minorHAnsi" w:hAnsiTheme="minorHAnsi" w:cs="Arial"/>
          <w:sz w:val="24"/>
          <w:szCs w:val="24"/>
        </w:rPr>
        <w:t xml:space="preserve">největší veřejnou knihovnou Kraje Vysočina, plní funkci centrálního knihovnického a informačního pracoviště a zabezpečuje vzájemnou koordinaci činností veřejných knihoven v kraji. Svou činností, systematickým budováním knihovního fondu a jeho aktivním využíváním a další knihovnickou, bibliografickou a informační prací přispívá ke zvyšování kulturní úrovně občanů, podporuje jejich celoživotní vzdělávání, plní funkci rekreační.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96FB7" w:rsidRPr="00D469A8" w:rsidRDefault="00996FB7" w:rsidP="00996FB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KKV je krajskou knihovnou podle §11 zákona č. 257/2001 Sb., o knihovnách a podmínkách poskytování veřejných knihovnických a informačních služeb (knihovní zákon) od 1. 1. 2002. Tato funkce jí byla delegována rozhodnutím zastupitelstva kraje (077/07/01/ZK) ze dne 20. 12. 2001.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Plní funkci </w:t>
      </w:r>
      <w:r w:rsidR="00930A54">
        <w:rPr>
          <w:rFonts w:asciiTheme="minorHAnsi" w:hAnsiTheme="minorHAnsi" w:cs="Arial"/>
          <w:sz w:val="24"/>
          <w:szCs w:val="24"/>
        </w:rPr>
        <w:t>krajské</w:t>
      </w:r>
      <w:r w:rsidRPr="00D469A8">
        <w:rPr>
          <w:rFonts w:asciiTheme="minorHAnsi" w:hAnsiTheme="minorHAnsi" w:cs="Arial"/>
          <w:sz w:val="24"/>
          <w:szCs w:val="24"/>
        </w:rPr>
        <w:t xml:space="preserve"> knihovny pro území Kraje Vysočina a funkci základní veřejné knihovny pro občany města Havlíčkův Brod a okolí.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94209" w:rsidRPr="00D469A8" w:rsidRDefault="00694209" w:rsidP="0069420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Krajská knihovna jako součást systému knihoven vykonává koordinační, odborné, informační, vzdělávací, analytické, ediční, metodické a poradenské činnosti. </w:t>
      </w:r>
    </w:p>
    <w:p w:rsidR="00694209" w:rsidRPr="00D469A8" w:rsidRDefault="00694209" w:rsidP="00694209">
      <w:pPr>
        <w:spacing w:line="276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</w:p>
    <w:p w:rsidR="00694209" w:rsidRPr="00D469A8" w:rsidRDefault="00694209" w:rsidP="0069420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KKV koordinuje krajský systém knihoven poskytujících veřejné knihovnické a informační služby na území Kraje Vysočina, naplňuje a koordinuje plnění regionálních funkcí v rámci kraje. Metodicky pomáhá stovkám základních knihoven v Kraji Vysočina.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96FB7" w:rsidRPr="00D469A8" w:rsidRDefault="00372EE0" w:rsidP="00996FB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Krajská knihovna plní </w:t>
      </w:r>
      <w:r w:rsidR="00996FB7">
        <w:rPr>
          <w:rFonts w:asciiTheme="minorHAnsi" w:hAnsiTheme="minorHAnsi" w:cs="Arial"/>
          <w:bCs/>
          <w:iCs/>
          <w:sz w:val="24"/>
          <w:szCs w:val="24"/>
        </w:rPr>
        <w:t xml:space="preserve">funkci </w:t>
      </w:r>
      <w:r w:rsidR="00996FB7" w:rsidRPr="00D469A8">
        <w:rPr>
          <w:rFonts w:asciiTheme="minorHAnsi" w:hAnsiTheme="minorHAnsi" w:cs="Arial"/>
          <w:sz w:val="24"/>
          <w:szCs w:val="24"/>
        </w:rPr>
        <w:t>centra kraje pro získávání, zpracovávání, uchovávání a zpřístupňování tematicky univerzálního knihovního fondu</w:t>
      </w:r>
      <w:r w:rsidR="00996FB7">
        <w:rPr>
          <w:rFonts w:asciiTheme="minorHAnsi" w:hAnsiTheme="minorHAnsi" w:cs="Arial"/>
          <w:sz w:val="24"/>
          <w:szCs w:val="24"/>
        </w:rPr>
        <w:t>,</w:t>
      </w:r>
      <w:r w:rsidR="00996FB7" w:rsidRPr="00D469A8">
        <w:rPr>
          <w:rFonts w:asciiTheme="minorHAnsi" w:hAnsiTheme="minorHAnsi" w:cs="Arial"/>
          <w:sz w:val="24"/>
          <w:szCs w:val="24"/>
        </w:rPr>
        <w:t xml:space="preserve"> garanta za bibliografické zpracování záznamů o dokumentech publikovaných v kraji a zpřístupnění regionální informační databáze</w:t>
      </w:r>
      <w:r w:rsidR="00996FB7">
        <w:rPr>
          <w:rFonts w:asciiTheme="minorHAnsi" w:hAnsiTheme="minorHAnsi" w:cs="Arial"/>
          <w:sz w:val="24"/>
          <w:szCs w:val="24"/>
        </w:rPr>
        <w:t xml:space="preserve">, </w:t>
      </w:r>
      <w:r w:rsidR="00996FB7" w:rsidRPr="00D469A8">
        <w:rPr>
          <w:rFonts w:asciiTheme="minorHAnsi" w:hAnsiTheme="minorHAnsi" w:cs="Arial"/>
          <w:sz w:val="24"/>
          <w:szCs w:val="24"/>
        </w:rPr>
        <w:t>garanta plnění regionálních funkcí knihoven v Kraji Vysočina</w:t>
      </w:r>
      <w:r w:rsidR="00996FB7">
        <w:rPr>
          <w:rFonts w:asciiTheme="minorHAnsi" w:hAnsiTheme="minorHAnsi" w:cs="Arial"/>
          <w:sz w:val="24"/>
          <w:szCs w:val="24"/>
        </w:rPr>
        <w:t>,</w:t>
      </w:r>
      <w:r w:rsidR="00996FB7" w:rsidRPr="00996FB7">
        <w:rPr>
          <w:rFonts w:asciiTheme="minorHAnsi" w:hAnsiTheme="minorHAnsi" w:cs="Arial"/>
          <w:sz w:val="24"/>
          <w:szCs w:val="24"/>
        </w:rPr>
        <w:t xml:space="preserve"> </w:t>
      </w:r>
      <w:r w:rsidR="00996FB7" w:rsidRPr="00D469A8">
        <w:rPr>
          <w:rFonts w:asciiTheme="minorHAnsi" w:hAnsiTheme="minorHAnsi" w:cs="Arial"/>
          <w:sz w:val="24"/>
          <w:szCs w:val="24"/>
        </w:rPr>
        <w:t>organizátora kulturních a vzdělávacích akcí pro školy i veřejnost v</w:t>
      </w:r>
      <w:r w:rsidR="00996FB7">
        <w:rPr>
          <w:rFonts w:asciiTheme="minorHAnsi" w:hAnsiTheme="minorHAnsi" w:cs="Arial"/>
          <w:sz w:val="24"/>
          <w:szCs w:val="24"/>
        </w:rPr>
        <w:t> </w:t>
      </w:r>
      <w:r w:rsidR="00996FB7" w:rsidRPr="00D469A8">
        <w:rPr>
          <w:rFonts w:asciiTheme="minorHAnsi" w:hAnsiTheme="minorHAnsi" w:cs="Arial"/>
          <w:sz w:val="24"/>
          <w:szCs w:val="24"/>
        </w:rPr>
        <w:t>kraji</w:t>
      </w:r>
      <w:r w:rsidR="00996FB7">
        <w:rPr>
          <w:rFonts w:asciiTheme="minorHAnsi" w:hAnsiTheme="minorHAnsi" w:cs="Arial"/>
          <w:sz w:val="24"/>
          <w:szCs w:val="24"/>
        </w:rPr>
        <w:t xml:space="preserve">, </w:t>
      </w:r>
      <w:r w:rsidR="00996FB7" w:rsidRPr="00D469A8">
        <w:rPr>
          <w:rFonts w:asciiTheme="minorHAnsi" w:hAnsiTheme="minorHAnsi" w:cs="Arial"/>
          <w:sz w:val="24"/>
          <w:szCs w:val="24"/>
        </w:rPr>
        <w:t>organizátora vzdělávacích akcí pro pracovníky knihoven a informačních institucí Kraje Vysočina</w:t>
      </w:r>
      <w:r w:rsidR="00996FB7">
        <w:rPr>
          <w:rFonts w:asciiTheme="minorHAnsi" w:hAnsiTheme="minorHAnsi" w:cs="Arial"/>
          <w:sz w:val="24"/>
          <w:szCs w:val="24"/>
        </w:rPr>
        <w:t xml:space="preserve">, </w:t>
      </w:r>
      <w:r w:rsidR="00996FB7" w:rsidRPr="00D469A8">
        <w:rPr>
          <w:rFonts w:asciiTheme="minorHAnsi" w:hAnsiTheme="minorHAnsi" w:cs="Arial"/>
          <w:sz w:val="24"/>
          <w:szCs w:val="24"/>
        </w:rPr>
        <w:t>krajského centra meziknihovních služeb</w:t>
      </w:r>
      <w:r w:rsidR="00996FB7">
        <w:rPr>
          <w:rFonts w:asciiTheme="minorHAnsi" w:hAnsiTheme="minorHAnsi" w:cs="Arial"/>
          <w:sz w:val="24"/>
          <w:szCs w:val="24"/>
        </w:rPr>
        <w:t xml:space="preserve">, </w:t>
      </w:r>
      <w:r w:rsidR="00996FB7" w:rsidRPr="00D469A8">
        <w:rPr>
          <w:rFonts w:asciiTheme="minorHAnsi" w:hAnsiTheme="minorHAnsi" w:cs="Arial"/>
          <w:sz w:val="24"/>
          <w:szCs w:val="24"/>
        </w:rPr>
        <w:t>digitalizace starých tisků, periodik a vzácných dokumentů</w:t>
      </w:r>
      <w:r w:rsidR="0037359A">
        <w:rPr>
          <w:rFonts w:asciiTheme="minorHAnsi" w:hAnsiTheme="minorHAnsi" w:cs="Arial"/>
          <w:sz w:val="24"/>
          <w:szCs w:val="24"/>
        </w:rPr>
        <w:t>.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Knihovna poskytuje svým uživatelům </w:t>
      </w:r>
      <w:r w:rsidRPr="00D469A8">
        <w:rPr>
          <w:rFonts w:asciiTheme="minorHAnsi" w:hAnsiTheme="minorHAnsi" w:cs="Arial"/>
          <w:bCs/>
          <w:iCs/>
          <w:sz w:val="24"/>
          <w:szCs w:val="24"/>
        </w:rPr>
        <w:t>veřejné knihovnické a informační služby</w:t>
      </w:r>
      <w:r w:rsidRPr="00D469A8">
        <w:rPr>
          <w:rFonts w:asciiTheme="minorHAnsi" w:hAnsiTheme="minorHAnsi" w:cs="Arial"/>
          <w:b/>
          <w:bCs/>
          <w:i/>
          <w:iCs/>
          <w:sz w:val="24"/>
          <w:szCs w:val="24"/>
        </w:rPr>
        <w:t xml:space="preserve"> </w:t>
      </w:r>
      <w:r w:rsidRPr="00D469A8">
        <w:rPr>
          <w:rFonts w:asciiTheme="minorHAnsi" w:hAnsiTheme="minorHAnsi" w:cs="Arial"/>
          <w:sz w:val="24"/>
          <w:szCs w:val="24"/>
        </w:rPr>
        <w:t xml:space="preserve">bez ohledu na místo jejich trvalého bydliště a státní příslušnost na základě svobodného a rovného přístupu. Služby jsou poskytovány v centrální budově KKV a na třech pobočkách. Řada služeb je poskytována on-line.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D469A8">
        <w:rPr>
          <w:rFonts w:asciiTheme="minorHAnsi" w:hAnsiTheme="minorHAnsi" w:cs="Arial"/>
          <w:color w:val="000000"/>
          <w:sz w:val="24"/>
          <w:szCs w:val="24"/>
        </w:rPr>
        <w:t>Číselné ukazatele knihovnických a informačních služeb k 31. 12. 201</w:t>
      </w:r>
      <w:r w:rsidR="00225EAB">
        <w:rPr>
          <w:rFonts w:asciiTheme="minorHAnsi" w:hAnsiTheme="minorHAnsi" w:cs="Arial"/>
          <w:color w:val="000000"/>
          <w:sz w:val="24"/>
          <w:szCs w:val="24"/>
        </w:rPr>
        <w:t>5</w:t>
      </w:r>
      <w:r w:rsidRPr="00D469A8">
        <w:rPr>
          <w:rFonts w:asciiTheme="minorHAnsi" w:hAnsiTheme="minorHAnsi" w:cs="Arial"/>
          <w:color w:val="000000"/>
          <w:sz w:val="24"/>
          <w:szCs w:val="24"/>
        </w:rPr>
        <w:t xml:space="preserve">: </w:t>
      </w:r>
    </w:p>
    <w:tbl>
      <w:tblPr>
        <w:tblW w:w="237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558"/>
      </w:tblGrid>
      <w:tr w:rsidR="00372EE0" w:rsidRPr="00D469A8" w:rsidTr="00715A57">
        <w:trPr>
          <w:trHeight w:val="31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D469A8" w:rsidRDefault="00372EE0" w:rsidP="00715A57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sz w:val="24"/>
                <w:szCs w:val="24"/>
              </w:rPr>
              <w:t>Počet čtenářů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D469A8" w:rsidRDefault="00372EE0" w:rsidP="00225EAB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sz w:val="24"/>
                <w:szCs w:val="24"/>
              </w:rPr>
              <w:t>6 58</w:t>
            </w:r>
            <w:r w:rsidR="00225EAB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</w:tr>
      <w:tr w:rsidR="00372EE0" w:rsidRPr="00D469A8" w:rsidTr="00715A57">
        <w:trPr>
          <w:trHeight w:val="31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D469A8" w:rsidRDefault="00372EE0" w:rsidP="00715A57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sz w:val="24"/>
                <w:szCs w:val="24"/>
              </w:rPr>
              <w:t xml:space="preserve">   z toho: do 15 let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225EAB" w:rsidRDefault="00225EAB" w:rsidP="00715A57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25EAB">
              <w:rPr>
                <w:rFonts w:asciiTheme="minorHAnsi" w:hAnsiTheme="minorHAnsi" w:cs="Arial"/>
                <w:sz w:val="24"/>
                <w:szCs w:val="24"/>
              </w:rPr>
              <w:t>1 327</w:t>
            </w:r>
          </w:p>
        </w:tc>
      </w:tr>
      <w:tr w:rsidR="00372EE0" w:rsidRPr="00D469A8" w:rsidTr="00715A57">
        <w:trPr>
          <w:trHeight w:val="31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D469A8" w:rsidRDefault="00372EE0" w:rsidP="00715A57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sz w:val="24"/>
                <w:szCs w:val="24"/>
              </w:rPr>
              <w:t>Počet návštěvníků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225EAB" w:rsidRDefault="00654A98" w:rsidP="00654A98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334 934</w:t>
            </w:r>
          </w:p>
        </w:tc>
      </w:tr>
      <w:tr w:rsidR="00372EE0" w:rsidRPr="00D469A8" w:rsidTr="00715A57">
        <w:trPr>
          <w:trHeight w:val="31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D469A8" w:rsidRDefault="00372EE0" w:rsidP="00715A57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sz w:val="24"/>
                <w:szCs w:val="24"/>
              </w:rPr>
              <w:t>Počet výpůjček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E0" w:rsidRPr="00D469A8" w:rsidRDefault="00225EAB" w:rsidP="00715A57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369 963</w:t>
            </w:r>
          </w:p>
        </w:tc>
      </w:tr>
    </w:tbl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D469A8">
        <w:rPr>
          <w:rFonts w:asciiTheme="minorHAnsi" w:hAnsiTheme="minorHAnsi" w:cs="Arial"/>
          <w:color w:val="000000"/>
          <w:sz w:val="24"/>
          <w:szCs w:val="24"/>
        </w:rPr>
        <w:t>Knihovna získává, odborně zpracovává, spravuje, uchovává a ochraňuje knihovní fond literatury i dalších druhů dokumentů. Základ knihovního fondu představují monografické publikace a seriály, dále zvukové a audiovizuální dokumenty, mapy a hudebniny. Knihovna doplňuje českou literární produkci a dle finančních možností a požadavků uživatelů literaturu zahraniční. Na z</w:t>
      </w:r>
      <w:r w:rsidR="000079F1" w:rsidRPr="00D469A8">
        <w:rPr>
          <w:rFonts w:asciiTheme="minorHAnsi" w:hAnsiTheme="minorHAnsi" w:cs="Arial"/>
          <w:color w:val="000000"/>
          <w:sz w:val="24"/>
          <w:szCs w:val="24"/>
        </w:rPr>
        <w:t>ákladě příjmu povinného výtisku</w:t>
      </w:r>
      <w:r w:rsidR="00356637" w:rsidRPr="00D469A8">
        <w:rPr>
          <w:rStyle w:val="Znakapoznpodarou"/>
          <w:rFonts w:asciiTheme="minorHAnsi" w:hAnsiTheme="minorHAnsi" w:cs="Arial"/>
          <w:color w:val="000000"/>
          <w:sz w:val="24"/>
          <w:szCs w:val="24"/>
        </w:rPr>
        <w:footnoteReference w:id="1"/>
      </w:r>
      <w:r w:rsidRPr="00D469A8">
        <w:rPr>
          <w:rFonts w:asciiTheme="minorHAnsi" w:hAnsiTheme="minorHAnsi" w:cs="Arial"/>
          <w:color w:val="000000"/>
          <w:sz w:val="24"/>
          <w:szCs w:val="24"/>
        </w:rPr>
        <w:t xml:space="preserve"> shromažďuje v relativní úplnosti veškerá česká periodika a všechny veřejně přístupné dokumenty vydané v Kraji Vysočina. Knihovna má přístup do bibliografických a faktografických databází české i zahraniční produkce přístupných prostřednictvím internetu. </w:t>
      </w: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654A98" w:rsidRPr="00715A57" w:rsidRDefault="00654A98" w:rsidP="00654A9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15A57">
        <w:rPr>
          <w:rFonts w:ascii="Arial" w:hAnsi="Arial" w:cs="Arial"/>
          <w:color w:val="000000"/>
          <w:sz w:val="22"/>
          <w:szCs w:val="22"/>
        </w:rPr>
        <w:t>Stav knihovního fondu k 31. 12. 201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715A57"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</w:tblGrid>
      <w:tr w:rsidR="00654A98" w:rsidRPr="00715A57" w:rsidTr="00611122">
        <w:tc>
          <w:tcPr>
            <w:tcW w:w="3969" w:type="dxa"/>
            <w:vAlign w:val="center"/>
          </w:tcPr>
          <w:p w:rsidR="00654A98" w:rsidRPr="00715A57" w:rsidRDefault="00654A98" w:rsidP="0061112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Knihovní fond </w:t>
            </w:r>
          </w:p>
        </w:tc>
        <w:tc>
          <w:tcPr>
            <w:tcW w:w="3402" w:type="dxa"/>
          </w:tcPr>
          <w:p w:rsidR="00654A98" w:rsidRPr="00715A57" w:rsidRDefault="00654A98" w:rsidP="0061112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34 938</w:t>
            </w: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 knihovních jednotek</w:t>
            </w:r>
          </w:p>
        </w:tc>
      </w:tr>
      <w:tr w:rsidR="00654A98" w:rsidRPr="00715A57" w:rsidTr="00611122">
        <w:tc>
          <w:tcPr>
            <w:tcW w:w="3969" w:type="dxa"/>
            <w:vAlign w:val="center"/>
          </w:tcPr>
          <w:p w:rsidR="00654A98" w:rsidRPr="00715A57" w:rsidRDefault="00654A98" w:rsidP="0061112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z toho: knihy</w:t>
            </w:r>
          </w:p>
        </w:tc>
        <w:tc>
          <w:tcPr>
            <w:tcW w:w="3402" w:type="dxa"/>
          </w:tcPr>
          <w:p w:rsidR="00654A98" w:rsidRPr="00715A57" w:rsidRDefault="00654A98" w:rsidP="0061112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84 507</w:t>
            </w: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 knihovních jednotek</w:t>
            </w:r>
          </w:p>
        </w:tc>
      </w:tr>
      <w:tr w:rsidR="00654A98" w:rsidRPr="00715A57" w:rsidTr="00611122">
        <w:tc>
          <w:tcPr>
            <w:tcW w:w="3969" w:type="dxa"/>
            <w:vAlign w:val="center"/>
          </w:tcPr>
          <w:p w:rsidR="00654A98" w:rsidRPr="00715A57" w:rsidRDefault="00654A98" w:rsidP="0061112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       ostatní dokumenty</w:t>
            </w:r>
          </w:p>
        </w:tc>
        <w:tc>
          <w:tcPr>
            <w:tcW w:w="3402" w:type="dxa"/>
          </w:tcPr>
          <w:p w:rsidR="00654A98" w:rsidRPr="00715A57" w:rsidRDefault="00654A98" w:rsidP="0061112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50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431</w:t>
            </w:r>
            <w:r w:rsidRPr="00715A57">
              <w:rPr>
                <w:rFonts w:ascii="Arial" w:hAnsi="Arial" w:cs="Arial"/>
                <w:snapToGrid w:val="0"/>
                <w:sz w:val="22"/>
                <w:szCs w:val="22"/>
              </w:rPr>
              <w:t xml:space="preserve"> knihovních jednotek</w:t>
            </w:r>
          </w:p>
        </w:tc>
      </w:tr>
    </w:tbl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372EE0" w:rsidRPr="00D469A8" w:rsidRDefault="00372EE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F05D0" w:rsidRPr="00D469A8" w:rsidRDefault="000F05D0" w:rsidP="00715A5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72EE0" w:rsidRPr="00D469A8" w:rsidRDefault="000F05D0" w:rsidP="00715A57">
      <w:pPr>
        <w:spacing w:after="200" w:line="276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 w:rsidRPr="00D469A8">
        <w:rPr>
          <w:rFonts w:asciiTheme="minorHAnsi" w:hAnsiTheme="minorHAnsi" w:cs="Arial"/>
          <w:b/>
          <w:color w:val="000000"/>
          <w:sz w:val="24"/>
          <w:szCs w:val="24"/>
        </w:rPr>
        <w:br w:type="page"/>
      </w:r>
    </w:p>
    <w:p w:rsidR="000F05D0" w:rsidRPr="00D469A8" w:rsidRDefault="000F05D0" w:rsidP="00715A57">
      <w:pPr>
        <w:spacing w:after="240" w:line="276" w:lineRule="auto"/>
        <w:rPr>
          <w:rFonts w:asciiTheme="minorHAnsi" w:hAnsiTheme="minorHAnsi" w:cs="Arial"/>
          <w:b/>
          <w:color w:val="000000"/>
          <w:sz w:val="28"/>
          <w:szCs w:val="28"/>
        </w:rPr>
      </w:pPr>
      <w:r w:rsidRPr="00D469A8">
        <w:rPr>
          <w:rFonts w:asciiTheme="minorHAnsi" w:hAnsiTheme="minorHAnsi" w:cs="Arial"/>
          <w:b/>
          <w:color w:val="000000"/>
          <w:sz w:val="28"/>
          <w:szCs w:val="28"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0F05D0" w:rsidRPr="00D469A8" w:rsidTr="00715A57">
        <w:tc>
          <w:tcPr>
            <w:tcW w:w="4773" w:type="dxa"/>
            <w:shd w:val="clear" w:color="auto" w:fill="DBE5F1" w:themeFill="accent1" w:themeFillTint="33"/>
          </w:tcPr>
          <w:p w:rsidR="000F05D0" w:rsidRPr="00D469A8" w:rsidRDefault="000F05D0" w:rsidP="00715A57">
            <w:pPr>
              <w:spacing w:before="240" w:after="240"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Silné stránky</w:t>
            </w:r>
          </w:p>
        </w:tc>
        <w:tc>
          <w:tcPr>
            <w:tcW w:w="4773" w:type="dxa"/>
            <w:shd w:val="clear" w:color="auto" w:fill="DBE5F1" w:themeFill="accent1" w:themeFillTint="33"/>
          </w:tcPr>
          <w:p w:rsidR="000F05D0" w:rsidRPr="00D469A8" w:rsidRDefault="000F05D0" w:rsidP="00715A57">
            <w:pPr>
              <w:spacing w:before="240" w:after="240"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Slabé stránky</w:t>
            </w:r>
          </w:p>
        </w:tc>
      </w:tr>
      <w:tr w:rsidR="000F05D0" w:rsidRPr="00D469A8" w:rsidTr="00715A57">
        <w:tc>
          <w:tcPr>
            <w:tcW w:w="4773" w:type="dxa"/>
          </w:tcPr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before="240"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Instituce s dlouhou tradicí</w:t>
            </w:r>
            <w:r w:rsidR="00AA34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vnímaná veřejností jako spolehlivá, důvěryhodná a bezpečná</w:t>
            </w:r>
          </w:p>
          <w:p w:rsidR="000F05D0" w:rsidRPr="00D469A8" w:rsidRDefault="00AA3413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Existence v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ícezdrojové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ho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financování (</w:t>
            </w:r>
            <w:r w:rsidR="00930A5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raj, město, granty)</w:t>
            </w:r>
          </w:p>
          <w:p w:rsidR="00E91189" w:rsidRPr="00D469A8" w:rsidRDefault="00E91189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Existence základních právních předpisů a doporučení</w:t>
            </w:r>
            <w:r w:rsidR="00AA34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včetně mezinárodních, vymezujících VKIS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Dobrá spolupráce se zřizovatelem, organizacemi zřizovanými Krajem Vysočina, Městem Havlíčkův Brod, se vzdělávacími a kulturními organizacemi v kraji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Univerzální, kvalitní fond (včetně regionální literatury)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Kvalifikovaní odborní pracovníci</w:t>
            </w:r>
          </w:p>
          <w:p w:rsidR="000F05D0" w:rsidRPr="00D469A8" w:rsidRDefault="00AA3413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Garance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svobodného přístupu k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 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informacím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poskytování nezávislých, veřejných, v zásadě bezplatných služeb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poskytovaných rovným způsobem všem bez rozdílu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Velký počet kulturně vzdělávacích aktivit pro veřejnost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Kvalitní práce s dětským čtenářem, podpora čtenářství, informační výchova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Stále rostoucí počet návštěvníků knihovny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Aktivní využívání informačních technologií</w:t>
            </w:r>
            <w:r w:rsidR="00E91189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vzájemné propojení s ostatními knihovnami</w:t>
            </w:r>
            <w:r w:rsidR="00930A5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</w:t>
            </w:r>
            <w:r w:rsidR="00E91189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="00930A5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valitní web, včetně možnosti on-line služeb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Provozování Univerzity volného času 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Fungující Krajská digitalizační jednotka</w:t>
            </w:r>
          </w:p>
          <w:p w:rsidR="00D469A8" w:rsidRPr="00D469A8" w:rsidRDefault="000F05D0" w:rsidP="00AA3413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26" w:hanging="284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AA34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Umístění v centru města</w:t>
            </w:r>
          </w:p>
        </w:tc>
        <w:tc>
          <w:tcPr>
            <w:tcW w:w="4773" w:type="dxa"/>
          </w:tcPr>
          <w:p w:rsidR="0092594A" w:rsidRPr="00D469A8" w:rsidRDefault="0092594A" w:rsidP="0092594A">
            <w:pPr>
              <w:pStyle w:val="Odstavecseseznamem"/>
              <w:spacing w:before="240" w:line="276" w:lineRule="auto"/>
              <w:ind w:left="472"/>
              <w:jc w:val="both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before="240"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Nedostatečné prostory limitující kvalitu a rozvoj služeb i uchovávání fondu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Nedostatečné a nevyhovující zázemí pro návštěvníky i zaměstnance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Nízký podíl cizojazyčné literatury ve fondu</w:t>
            </w:r>
          </w:p>
          <w:p w:rsidR="000F05D0" w:rsidRPr="00D469A8" w:rsidRDefault="00E91189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Nedostatečné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finanční ohodnocení zejména mladých 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odborných 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pracovníků</w:t>
            </w:r>
          </w:p>
          <w:p w:rsidR="00E91189" w:rsidRPr="00D469A8" w:rsidRDefault="00E91189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Nízká úroveň marketingu </w:t>
            </w:r>
            <w:r w:rsidR="007C78D0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VKIS 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a public relations knihoven</w:t>
            </w:r>
          </w:p>
          <w:p w:rsidR="00E91189" w:rsidRDefault="00E91189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Nedostatečné začlenění knihoven do systému školního i mimoškolního vzdělávání</w:t>
            </w:r>
          </w:p>
          <w:p w:rsidR="00AA3413" w:rsidRPr="00D469A8" w:rsidRDefault="00FC6C93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Nedostatečný zájem ze strany škol</w:t>
            </w:r>
            <w:r w:rsidR="00AA34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o </w:t>
            </w:r>
            <w:r w:rsidR="00AA34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spoluprác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i</w:t>
            </w:r>
            <w:r w:rsidR="00AA3413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v oblasti podpory čtenářské, informační a digitální gramotnosti</w:t>
            </w:r>
          </w:p>
          <w:p w:rsidR="00E91189" w:rsidRPr="00307B3A" w:rsidRDefault="00E91189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Nevyřešené některé autors</w:t>
            </w:r>
            <w:r w:rsidR="00C77F4A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ko-právní aspekty služeb knihoven</w:t>
            </w:r>
            <w:r w:rsidR="00792435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="00CB750E" w:rsidRPr="00307B3A">
              <w:rPr>
                <w:rFonts w:asciiTheme="minorHAnsi" w:hAnsiTheme="minorHAnsi" w:cs="Arial"/>
                <w:sz w:val="24"/>
                <w:szCs w:val="24"/>
              </w:rPr>
              <w:t>v digitálním prostředí</w:t>
            </w:r>
          </w:p>
          <w:p w:rsidR="00AA3413" w:rsidRPr="00D469A8" w:rsidRDefault="00AA3413" w:rsidP="0092594A">
            <w:pPr>
              <w:pStyle w:val="Odstavecseseznamem"/>
              <w:numPr>
                <w:ilvl w:val="0"/>
                <w:numId w:val="46"/>
              </w:numPr>
              <w:spacing w:line="276" w:lineRule="auto"/>
              <w:ind w:left="472" w:hanging="425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Omezená nabídka digitálních zdrojů</w:t>
            </w:r>
            <w:r w:rsidR="007C78D0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a služeb pro veřejnost, zejména v oblasti e-knih</w:t>
            </w:r>
          </w:p>
        </w:tc>
      </w:tr>
      <w:tr w:rsidR="000F05D0" w:rsidRPr="00D469A8" w:rsidTr="00715A57">
        <w:tc>
          <w:tcPr>
            <w:tcW w:w="4773" w:type="dxa"/>
            <w:shd w:val="clear" w:color="auto" w:fill="DBE5F1" w:themeFill="accent1" w:themeFillTint="33"/>
          </w:tcPr>
          <w:p w:rsidR="000F05D0" w:rsidRPr="00D469A8" w:rsidRDefault="000F05D0" w:rsidP="00715A57">
            <w:pPr>
              <w:spacing w:before="240" w:after="240"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Příležitosti</w:t>
            </w:r>
          </w:p>
        </w:tc>
        <w:tc>
          <w:tcPr>
            <w:tcW w:w="4773" w:type="dxa"/>
            <w:shd w:val="clear" w:color="auto" w:fill="DBE5F1" w:themeFill="accent1" w:themeFillTint="33"/>
          </w:tcPr>
          <w:p w:rsidR="000F05D0" w:rsidRPr="00D469A8" w:rsidRDefault="000F05D0" w:rsidP="00715A57">
            <w:pPr>
              <w:spacing w:before="240" w:after="240" w:line="276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Hrozby</w:t>
            </w:r>
          </w:p>
        </w:tc>
      </w:tr>
      <w:tr w:rsidR="000F05D0" w:rsidRPr="00D469A8" w:rsidTr="00715A57">
        <w:tc>
          <w:tcPr>
            <w:tcW w:w="4773" w:type="dxa"/>
          </w:tcPr>
          <w:p w:rsidR="007C78D0" w:rsidRPr="007C78D0" w:rsidRDefault="000F05D0" w:rsidP="007C78D0">
            <w:pPr>
              <w:pStyle w:val="Odstavecseseznamem"/>
              <w:numPr>
                <w:ilvl w:val="0"/>
                <w:numId w:val="47"/>
              </w:numPr>
              <w:spacing w:before="240"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7C78D0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Sledování trendů v informačních technologiích</w:t>
            </w:r>
          </w:p>
          <w:p w:rsidR="007C78D0" w:rsidRDefault="007C78D0" w:rsidP="0092594A">
            <w:pPr>
              <w:pStyle w:val="Odstavecseseznamem"/>
              <w:numPr>
                <w:ilvl w:val="0"/>
                <w:numId w:val="47"/>
              </w:numPr>
              <w:spacing w:before="240"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Vnímání knihovny jako vzdělávacího, kulturního, informačního a komunitního centra</w:t>
            </w:r>
          </w:p>
          <w:p w:rsidR="007C78D0" w:rsidRDefault="007C78D0" w:rsidP="0092594A">
            <w:pPr>
              <w:pStyle w:val="Odstavecseseznamem"/>
              <w:numPr>
                <w:ilvl w:val="0"/>
                <w:numId w:val="47"/>
              </w:numPr>
              <w:spacing w:before="240"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Nárůst informačních zdrojů a chaos v nich</w:t>
            </w:r>
          </w:p>
          <w:p w:rsidR="007C78D0" w:rsidRPr="00D469A8" w:rsidRDefault="007C78D0" w:rsidP="0092594A">
            <w:pPr>
              <w:pStyle w:val="Odstavecseseznamem"/>
              <w:numPr>
                <w:ilvl w:val="0"/>
                <w:numId w:val="47"/>
              </w:numPr>
              <w:spacing w:before="240"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Růst významu vzdělání, růst kreativity, nové informační potřeby uživatelů</w:t>
            </w:r>
          </w:p>
          <w:p w:rsidR="007C78D0" w:rsidRPr="00D469A8" w:rsidRDefault="007C78D0" w:rsidP="007C78D0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Podpora rostoucího zájmu o celoživotní vzdělávání (nové obory Univerzity volného času)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Udržování a zlepšování spolupráce s ostatními kulturními a vzdělávacími institucemi</w:t>
            </w:r>
          </w:p>
          <w:p w:rsidR="000F05D0" w:rsidRDefault="009E594C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Růst zájmu o centrální služby, které integrují využití různých druhů dokumentů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(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Centrální portál knihoven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)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7C78D0" w:rsidRPr="00D469A8" w:rsidRDefault="007C78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Potenciál využití mobilní komunikace – mobily, e-čtečky, e-knihy, smartphony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Užší spolupráce s neziskovým sektorem</w:t>
            </w:r>
          </w:p>
          <w:p w:rsidR="000F05D0" w:rsidRPr="00D469A8" w:rsidRDefault="00C77F4A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Využívání</w:t>
            </w:r>
            <w:r w:rsidR="000F05D0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dobrovolníků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10222" w:rsidRPr="00D469A8" w:rsidRDefault="00310222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Prostřednictvím digitalizace zpřístupňování unikátních informací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Podpora zájmu o kulturní akce</w:t>
            </w:r>
          </w:p>
          <w:p w:rsidR="000F05D0" w:rsidRDefault="00C77F4A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Rozšiřování funkce knihovny – informační, vzdělávací, kulturní, komunitní centrum, středisko kreativity</w:t>
            </w:r>
          </w:p>
          <w:p w:rsidR="007C78D0" w:rsidRPr="00D469A8" w:rsidRDefault="007C78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Prohlubující se ekonomická diferenciace</w:t>
            </w:r>
            <w:r w:rsidR="009E594C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společnosti, zájem o bezplatné služby</w:t>
            </w:r>
          </w:p>
        </w:tc>
        <w:tc>
          <w:tcPr>
            <w:tcW w:w="4773" w:type="dxa"/>
          </w:tcPr>
          <w:p w:rsidR="0092594A" w:rsidRPr="00D469A8" w:rsidRDefault="0092594A" w:rsidP="0092594A">
            <w:pPr>
              <w:pStyle w:val="Odstavecseseznamem"/>
              <w:spacing w:before="240"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before="240"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Neřešení prostorové situace knihovny vedoucí až ke kolapsu služeb a ohrožení fondu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Nepříznivý vývoj legislativy (autorský zákon, zákon o ochraně osobních údajů, knihovní zákon, zákoník práce, …)</w:t>
            </w:r>
          </w:p>
          <w:p w:rsidR="009331B6" w:rsidRPr="00D469A8" w:rsidRDefault="009331B6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Nedostatečné mzdové ohodnocení odborníků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Nízká atraktivita zaměstnání v knihovně pro absolventy specializovaných profesí VŠ (zejména kvůli finančnímu ohodnocení) a toho plynoucí možné snížení kvality knihovnických služeb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Pokles zájmu o tradiční služby knihoven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Konkurence</w:t>
            </w:r>
            <w:r w:rsidR="009331B6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dalších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volnočasových aktivit a komerčních poskytovatelů elektronických služeb</w:t>
            </w:r>
          </w:p>
          <w:p w:rsidR="000F05D0" w:rsidRPr="00D469A8" w:rsidRDefault="000F05D0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</w:t>
            </w:r>
            <w:r w:rsidR="009331B6"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ý objem</w:t>
            </w: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financování kultury v celostátním a krajském měřítku</w:t>
            </w:r>
          </w:p>
          <w:p w:rsidR="009331B6" w:rsidRPr="00D469A8" w:rsidRDefault="009331B6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Rostoucí tendence ke zpoplatňování základních knihovnických služeb</w:t>
            </w:r>
          </w:p>
          <w:p w:rsidR="009331B6" w:rsidRDefault="009331B6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469A8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Nedostatečné začlenění knihoven do vzdělávacích a výchovných programů</w:t>
            </w:r>
          </w:p>
          <w:p w:rsidR="009E594C" w:rsidRDefault="009E594C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Omezená nabídka služeb v digitálním prostředí (např. e-knih)</w:t>
            </w:r>
          </w:p>
          <w:p w:rsidR="009E594C" w:rsidRPr="00D469A8" w:rsidRDefault="009E594C" w:rsidP="0092594A">
            <w:pPr>
              <w:pStyle w:val="Odstavecseseznamem"/>
              <w:numPr>
                <w:ilvl w:val="0"/>
                <w:numId w:val="47"/>
              </w:numPr>
              <w:spacing w:line="276" w:lineRule="auto"/>
              <w:ind w:left="426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Hyperinflace informací – zahlcení lidí nadbytkem informací</w:t>
            </w:r>
          </w:p>
        </w:tc>
      </w:tr>
    </w:tbl>
    <w:p w:rsidR="00372EE0" w:rsidRPr="00D469A8" w:rsidRDefault="00372EE0" w:rsidP="00715A57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color w:val="FF0000"/>
          <w:sz w:val="24"/>
          <w:szCs w:val="24"/>
        </w:rPr>
      </w:pPr>
    </w:p>
    <w:p w:rsidR="00372EE0" w:rsidRPr="00D469A8" w:rsidRDefault="00372EE0" w:rsidP="00715A57">
      <w:pPr>
        <w:pStyle w:val="Default"/>
        <w:spacing w:line="276" w:lineRule="auto"/>
        <w:jc w:val="both"/>
        <w:rPr>
          <w:rFonts w:asciiTheme="minorHAnsi" w:hAnsiTheme="minorHAnsi" w:cs="Arial"/>
          <w:b/>
          <w:bCs/>
          <w:color w:val="auto"/>
        </w:rPr>
      </w:pPr>
    </w:p>
    <w:p w:rsidR="00736494" w:rsidRDefault="00736494">
      <w:pPr>
        <w:spacing w:after="200" w:line="276" w:lineRule="auto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</w:rPr>
        <w:br w:type="page"/>
      </w:r>
    </w:p>
    <w:p w:rsidR="00372EE0" w:rsidRPr="00D469A8" w:rsidRDefault="00372EE0" w:rsidP="00715A57">
      <w:pPr>
        <w:pStyle w:val="Default"/>
        <w:spacing w:line="276" w:lineRule="auto"/>
        <w:jc w:val="both"/>
        <w:rPr>
          <w:rFonts w:asciiTheme="minorHAnsi" w:hAnsiTheme="minorHAnsi" w:cs="Arial"/>
          <w:b/>
          <w:bCs/>
          <w:color w:val="auto"/>
        </w:rPr>
      </w:pPr>
      <w:r w:rsidRPr="00D469A8">
        <w:rPr>
          <w:rFonts w:asciiTheme="minorHAnsi" w:hAnsiTheme="minorHAnsi" w:cs="Arial"/>
          <w:b/>
          <w:bCs/>
          <w:color w:val="auto"/>
        </w:rPr>
        <w:t xml:space="preserve">Strategické cíle </w:t>
      </w:r>
    </w:p>
    <w:p w:rsidR="00B33134" w:rsidRPr="00D469A8" w:rsidRDefault="00B33134" w:rsidP="00B33134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Vybudování nové moderní knihovny odpovídající potřebám uživatelů, s dostatečnou prostorovou, technologickou a personální kapacitou pro poskytování kvalitních služeb.</w:t>
      </w:r>
    </w:p>
    <w:p w:rsidR="00372EE0" w:rsidRPr="00D469A8" w:rsidRDefault="00372EE0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Naplňování práva na svobodný a rovný přístup k informacím.</w:t>
      </w:r>
    </w:p>
    <w:p w:rsidR="00372EE0" w:rsidRPr="00D469A8" w:rsidRDefault="00372EE0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 xml:space="preserve">Získávání, zpracování, uchování a zpřístupňování dokumentů a informací bez ohledu na jejich fyzické médium. </w:t>
      </w:r>
    </w:p>
    <w:p w:rsidR="00372EE0" w:rsidRPr="00D469A8" w:rsidRDefault="00372EE0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 xml:space="preserve">Role centra knihovnických a informačních služeb v Kraji Vysočina. </w:t>
      </w:r>
    </w:p>
    <w:p w:rsidR="00372EE0" w:rsidRPr="00D469A8" w:rsidRDefault="00372EE0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Koordinace a podpora rozvoje knihovnictví v Kraji Vysočina.</w:t>
      </w:r>
    </w:p>
    <w:p w:rsidR="00694209" w:rsidRDefault="00694209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 xml:space="preserve">Podpora celoživotního vzdělávání a osobnostního rozvoje </w:t>
      </w:r>
      <w:r>
        <w:rPr>
          <w:rFonts w:asciiTheme="minorHAnsi" w:hAnsiTheme="minorHAnsi" w:cs="Arial"/>
          <w:color w:val="auto"/>
        </w:rPr>
        <w:t xml:space="preserve">jak knihovníků, tak i </w:t>
      </w:r>
      <w:r w:rsidRPr="00D469A8">
        <w:rPr>
          <w:rFonts w:asciiTheme="minorHAnsi" w:hAnsiTheme="minorHAnsi" w:cs="Arial"/>
          <w:color w:val="auto"/>
        </w:rPr>
        <w:t>občanů kraje</w:t>
      </w:r>
      <w:r>
        <w:rPr>
          <w:rFonts w:asciiTheme="minorHAnsi" w:hAnsiTheme="minorHAnsi" w:cs="Arial"/>
          <w:color w:val="auto"/>
        </w:rPr>
        <w:t>.</w:t>
      </w:r>
    </w:p>
    <w:p w:rsidR="00FC6C93" w:rsidRDefault="00FC6C93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Naplňování cílů Strategie digitální gramotnosti</w:t>
      </w:r>
      <w:r w:rsidR="0037359A">
        <w:rPr>
          <w:rFonts w:asciiTheme="minorHAnsi" w:hAnsiTheme="minorHAnsi" w:cs="Arial"/>
          <w:color w:val="auto"/>
        </w:rPr>
        <w:t>.</w:t>
      </w:r>
    </w:p>
    <w:p w:rsidR="00372EE0" w:rsidRPr="00D469A8" w:rsidRDefault="00372EE0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Rozš</w:t>
      </w:r>
      <w:r w:rsidR="00694209">
        <w:rPr>
          <w:rFonts w:asciiTheme="minorHAnsi" w:hAnsiTheme="minorHAnsi" w:cs="Arial"/>
          <w:color w:val="auto"/>
        </w:rPr>
        <w:t>i</w:t>
      </w:r>
      <w:r w:rsidRPr="00D469A8">
        <w:rPr>
          <w:rFonts w:asciiTheme="minorHAnsi" w:hAnsiTheme="minorHAnsi" w:cs="Arial"/>
          <w:color w:val="auto"/>
        </w:rPr>
        <w:t>ř</w:t>
      </w:r>
      <w:r w:rsidR="00694209">
        <w:rPr>
          <w:rFonts w:asciiTheme="minorHAnsi" w:hAnsiTheme="minorHAnsi" w:cs="Arial"/>
          <w:color w:val="auto"/>
        </w:rPr>
        <w:t>ování</w:t>
      </w:r>
      <w:r w:rsidRPr="00D469A8">
        <w:rPr>
          <w:rFonts w:asciiTheme="minorHAnsi" w:hAnsiTheme="minorHAnsi" w:cs="Arial"/>
          <w:color w:val="auto"/>
        </w:rPr>
        <w:t xml:space="preserve"> nabídky poskytovaných služeb v návaznosti na rozvoj informačních technologií a požadavky uživatelů.</w:t>
      </w:r>
    </w:p>
    <w:p w:rsidR="00372EE0" w:rsidRPr="00D469A8" w:rsidRDefault="00372EE0" w:rsidP="00715A57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 xml:space="preserve">Zkvalitnění a zefektivnění odborné </w:t>
      </w:r>
      <w:r w:rsidR="000F05D0" w:rsidRPr="00D469A8">
        <w:rPr>
          <w:rFonts w:asciiTheme="minorHAnsi" w:hAnsiTheme="minorHAnsi" w:cs="Arial"/>
          <w:color w:val="auto"/>
        </w:rPr>
        <w:t xml:space="preserve">metodické </w:t>
      </w:r>
      <w:r w:rsidRPr="00D469A8">
        <w:rPr>
          <w:rFonts w:asciiTheme="minorHAnsi" w:hAnsiTheme="minorHAnsi" w:cs="Arial"/>
          <w:color w:val="auto"/>
        </w:rPr>
        <w:t xml:space="preserve">pomoci knihovnám Kraje Vysočina s cílem soustavného a rovnoměrného rozvoje knihovnictví a vyrovnání rozdílů v poskytovaných službách. </w:t>
      </w:r>
    </w:p>
    <w:p w:rsidR="00694209" w:rsidRDefault="00694209" w:rsidP="00715A57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Rozšiřování n</w:t>
      </w:r>
      <w:r w:rsidRPr="00D469A8">
        <w:rPr>
          <w:rFonts w:asciiTheme="minorHAnsi" w:hAnsiTheme="minorHAnsi" w:cs="Arial"/>
          <w:color w:val="auto"/>
        </w:rPr>
        <w:t>abídk</w:t>
      </w:r>
      <w:r>
        <w:rPr>
          <w:rFonts w:asciiTheme="minorHAnsi" w:hAnsiTheme="minorHAnsi" w:cs="Arial"/>
          <w:color w:val="auto"/>
        </w:rPr>
        <w:t>y</w:t>
      </w:r>
      <w:r w:rsidRPr="00D469A8">
        <w:rPr>
          <w:rFonts w:asciiTheme="minorHAnsi" w:hAnsiTheme="minorHAnsi" w:cs="Arial"/>
          <w:color w:val="auto"/>
        </w:rPr>
        <w:t xml:space="preserve"> služeb Krajské digitalizační jednotky</w:t>
      </w:r>
      <w:r w:rsidR="0037359A">
        <w:rPr>
          <w:rFonts w:asciiTheme="minorHAnsi" w:hAnsiTheme="minorHAnsi" w:cs="Arial"/>
          <w:color w:val="auto"/>
        </w:rPr>
        <w:t>.</w:t>
      </w:r>
      <w:r w:rsidRPr="00D469A8">
        <w:rPr>
          <w:rFonts w:asciiTheme="minorHAnsi" w:hAnsiTheme="minorHAnsi" w:cs="Arial"/>
          <w:color w:val="auto"/>
        </w:rPr>
        <w:t xml:space="preserve"> </w:t>
      </w:r>
    </w:p>
    <w:p w:rsidR="00372EE0" w:rsidRPr="00D469A8" w:rsidRDefault="00694209" w:rsidP="00715A57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Budování</w:t>
      </w:r>
      <w:r w:rsidR="00372EE0" w:rsidRPr="00D469A8">
        <w:rPr>
          <w:rFonts w:asciiTheme="minorHAnsi" w:hAnsiTheme="minorHAnsi" w:cs="Arial"/>
          <w:color w:val="auto"/>
        </w:rPr>
        <w:t xml:space="preserve"> kvalitního týmu odborných pracovníků s pozitivním vztahem k uživatelům a k profesi. </w:t>
      </w:r>
    </w:p>
    <w:p w:rsidR="00694209" w:rsidRPr="00D469A8" w:rsidRDefault="00694209" w:rsidP="00694209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>Udržování</w:t>
      </w:r>
      <w:r w:rsidRPr="00D469A8">
        <w:rPr>
          <w:rFonts w:asciiTheme="minorHAnsi" w:hAnsiTheme="minorHAnsi" w:cs="Arial"/>
          <w:color w:val="auto"/>
        </w:rPr>
        <w:t xml:space="preserve"> </w:t>
      </w:r>
      <w:r>
        <w:rPr>
          <w:rFonts w:asciiTheme="minorHAnsi" w:hAnsiTheme="minorHAnsi" w:cs="Arial"/>
          <w:color w:val="auto"/>
        </w:rPr>
        <w:t>dobrého jména</w:t>
      </w:r>
      <w:r w:rsidRPr="00D469A8">
        <w:rPr>
          <w:rFonts w:asciiTheme="minorHAnsi" w:hAnsiTheme="minorHAnsi" w:cs="Arial"/>
          <w:color w:val="auto"/>
        </w:rPr>
        <w:t xml:space="preserve"> knihovny, </w:t>
      </w:r>
      <w:r>
        <w:rPr>
          <w:rFonts w:asciiTheme="minorHAnsi" w:hAnsiTheme="minorHAnsi" w:cs="Arial"/>
          <w:color w:val="auto"/>
        </w:rPr>
        <w:t>zlepšování</w:t>
      </w:r>
      <w:r w:rsidRPr="00D469A8">
        <w:rPr>
          <w:rFonts w:asciiTheme="minorHAnsi" w:hAnsiTheme="minorHAnsi" w:cs="Arial"/>
          <w:color w:val="auto"/>
        </w:rPr>
        <w:t xml:space="preserve"> práce s veřejností.</w:t>
      </w:r>
    </w:p>
    <w:p w:rsidR="00D469A8" w:rsidRDefault="00D469A8">
      <w:pPr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Cs w:val="24"/>
        </w:rPr>
        <w:br w:type="page"/>
      </w:r>
    </w:p>
    <w:p w:rsidR="00D469A8" w:rsidRPr="00D469A8" w:rsidRDefault="00D469A8" w:rsidP="00D469A8">
      <w:pPr>
        <w:pStyle w:val="Zkladntext"/>
        <w:spacing w:after="240" w:line="276" w:lineRule="auto"/>
        <w:jc w:val="both"/>
        <w:rPr>
          <w:rFonts w:asciiTheme="minorHAnsi" w:hAnsiTheme="minorHAnsi" w:cs="Arial"/>
          <w:sz w:val="28"/>
          <w:szCs w:val="28"/>
        </w:rPr>
      </w:pPr>
      <w:r w:rsidRPr="00D469A8">
        <w:rPr>
          <w:rFonts w:asciiTheme="minorHAnsi" w:hAnsiTheme="minorHAnsi" w:cs="Arial"/>
          <w:sz w:val="28"/>
          <w:szCs w:val="28"/>
        </w:rPr>
        <w:t xml:space="preserve">Koncepce rozvoje a činnosti Krajské knihovny Vysočiny </w:t>
      </w: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Nová vize pro </w:t>
      </w:r>
      <w:r w:rsidR="009E594C">
        <w:rPr>
          <w:rFonts w:asciiTheme="minorHAnsi" w:hAnsiTheme="minorHAnsi" w:cs="Arial"/>
          <w:sz w:val="24"/>
          <w:szCs w:val="24"/>
        </w:rPr>
        <w:t>budoucnost knihoven</w:t>
      </w:r>
      <w:r w:rsidRPr="00D469A8">
        <w:rPr>
          <w:rFonts w:asciiTheme="minorHAnsi" w:hAnsiTheme="minorHAnsi" w:cs="Arial"/>
          <w:sz w:val="24"/>
          <w:szCs w:val="24"/>
        </w:rPr>
        <w:t>:</w:t>
      </w: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i/>
          <w:sz w:val="24"/>
          <w:szCs w:val="24"/>
        </w:rPr>
      </w:pPr>
      <w:r w:rsidRPr="00D469A8">
        <w:rPr>
          <w:rFonts w:asciiTheme="minorHAnsi" w:hAnsiTheme="minorHAnsi" w:cs="Arial"/>
          <w:i/>
          <w:sz w:val="24"/>
          <w:szCs w:val="24"/>
        </w:rPr>
        <w:t>„Společně tvoříme knihovny jako nabídku zdrojů a otevřeného prostoru pro vzdělávání, kulturu a osobní rozvoj“.</w:t>
      </w: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Tato vize zahrnuje čtyři hlavní směry:</w:t>
      </w:r>
    </w:p>
    <w:p w:rsidR="00D469A8" w:rsidRPr="00D469A8" w:rsidRDefault="00D469A8" w:rsidP="00D469A8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Podpora spolupráce na různých úrovních (čtenáři, knihovníci, občané)</w:t>
      </w:r>
    </w:p>
    <w:p w:rsidR="00D469A8" w:rsidRPr="00D469A8" w:rsidRDefault="00D469A8" w:rsidP="00D469A8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Rozvoj zdrojů (knihovní fondy, data, digitalizace, elektronické informační zdroje, média)</w:t>
      </w:r>
    </w:p>
    <w:p w:rsidR="00D469A8" w:rsidRPr="00D469A8" w:rsidRDefault="00D469A8" w:rsidP="00D469A8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Prostor (podpora fyzicky existujících knihoven, virtuální služby)</w:t>
      </w:r>
    </w:p>
    <w:p w:rsidR="00D469A8" w:rsidRPr="00D469A8" w:rsidRDefault="00D469A8" w:rsidP="00D469A8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Rozvoj kreativity, inspirace, využití tradic, čtení jako zážitek</w:t>
      </w:r>
    </w:p>
    <w:p w:rsidR="00D469A8" w:rsidRPr="00D469A8" w:rsidRDefault="00D469A8" w:rsidP="00D469A8">
      <w:pPr>
        <w:pStyle w:val="Odstavecseseznamem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372EE0" w:rsidRPr="00D469A8" w:rsidRDefault="00082617" w:rsidP="00C62A67">
      <w:pPr>
        <w:pStyle w:val="Zkladntext"/>
        <w:spacing w:after="240" w:line="276" w:lineRule="auto"/>
        <w:jc w:val="both"/>
        <w:rPr>
          <w:rFonts w:asciiTheme="minorHAnsi" w:hAnsiTheme="minorHAnsi" w:cs="Arial"/>
          <w:szCs w:val="24"/>
        </w:rPr>
      </w:pPr>
      <w:r w:rsidRPr="00D469A8">
        <w:rPr>
          <w:rFonts w:asciiTheme="minorHAnsi" w:hAnsiTheme="minorHAnsi" w:cs="Arial"/>
          <w:szCs w:val="24"/>
        </w:rPr>
        <w:t xml:space="preserve">Koncepce </w:t>
      </w:r>
      <w:r w:rsidR="0018025E" w:rsidRPr="00D469A8">
        <w:rPr>
          <w:rFonts w:asciiTheme="minorHAnsi" w:hAnsiTheme="minorHAnsi" w:cs="Arial"/>
          <w:szCs w:val="24"/>
        </w:rPr>
        <w:t xml:space="preserve">rozvoje </w:t>
      </w:r>
      <w:r w:rsidR="000253DD" w:rsidRPr="00D469A8">
        <w:rPr>
          <w:rFonts w:asciiTheme="minorHAnsi" w:hAnsiTheme="minorHAnsi" w:cs="Arial"/>
          <w:szCs w:val="24"/>
        </w:rPr>
        <w:t xml:space="preserve">a činnosti </w:t>
      </w: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Při tvorbě </w:t>
      </w:r>
      <w:r w:rsidRPr="00D469A8">
        <w:rPr>
          <w:rFonts w:asciiTheme="minorHAnsi" w:hAnsiTheme="minorHAnsi" w:cs="Arial"/>
          <w:i/>
          <w:sz w:val="24"/>
          <w:szCs w:val="24"/>
        </w:rPr>
        <w:t>Koncepce rozvoje a činnosti KKV</w:t>
      </w:r>
      <w:r w:rsidRPr="00D469A8">
        <w:rPr>
          <w:rFonts w:asciiTheme="minorHAnsi" w:hAnsiTheme="minorHAnsi" w:cs="Arial"/>
          <w:sz w:val="24"/>
          <w:szCs w:val="24"/>
        </w:rPr>
        <w:t xml:space="preserve"> </w:t>
      </w:r>
      <w:r w:rsidRPr="00D469A8">
        <w:rPr>
          <w:rFonts w:asciiTheme="minorHAnsi" w:hAnsiTheme="minorHAnsi" w:cs="Arial"/>
          <w:i/>
          <w:sz w:val="24"/>
          <w:szCs w:val="24"/>
        </w:rPr>
        <w:t>v letech 2016 - 2020</w:t>
      </w:r>
      <w:r w:rsidRPr="00D469A8">
        <w:rPr>
          <w:rFonts w:asciiTheme="minorHAnsi" w:hAnsiTheme="minorHAnsi" w:cs="Arial"/>
          <w:sz w:val="24"/>
          <w:szCs w:val="24"/>
        </w:rPr>
        <w:t xml:space="preserve"> bylo přihlédnuto k návrhu hlavních směrů a priorit pro celostátní </w:t>
      </w:r>
      <w:r w:rsidRPr="00D469A8">
        <w:rPr>
          <w:rFonts w:asciiTheme="minorHAnsi" w:hAnsiTheme="minorHAnsi" w:cs="Arial"/>
          <w:i/>
          <w:sz w:val="24"/>
          <w:szCs w:val="24"/>
        </w:rPr>
        <w:t>Koncepci rozvoje knihoven na léta 2016 – 2020 s výhledem do roku 2025,</w:t>
      </w:r>
      <w:r w:rsidRPr="00D469A8">
        <w:rPr>
          <w:rFonts w:asciiTheme="minorHAnsi" w:hAnsiTheme="minorHAnsi" w:cs="Arial"/>
          <w:sz w:val="24"/>
          <w:szCs w:val="24"/>
        </w:rPr>
        <w:t xml:space="preserve"> zpracovávaném Ústřední knihovnickou radou ČR (ÚKR).</w:t>
      </w: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Knihovna má zajišťovat přístup k vědění, informacím a uměleckým dílům prostřednictvím různých zdrojů a služeb. Má být přístupná všem členům společnosti stejně, bez ohledu na rasu, národnost, věk, pohlaví, náboženství, jazyk, tělesné či duševní postižení, ekonomické postavení, zaměstnání a dosažený stupeň vzdělání. Musí naplňovat v praxi literu zákona č. 257/2001 Sb., o knihovnách a podmínkách provozování knihovnických služeb.</w:t>
      </w:r>
    </w:p>
    <w:p w:rsidR="00D469A8" w:rsidRPr="00D469A8" w:rsidRDefault="00D469A8" w:rsidP="00D469A8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469A8" w:rsidRPr="00C62A67" w:rsidRDefault="00D469A8" w:rsidP="00D469A8">
      <w:pPr>
        <w:spacing w:after="24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62A67">
        <w:rPr>
          <w:rFonts w:asciiTheme="minorHAnsi" w:hAnsiTheme="minorHAnsi" w:cs="Arial"/>
          <w:b/>
          <w:sz w:val="24"/>
          <w:szCs w:val="24"/>
        </w:rPr>
        <w:t>Koncepce je zaměřena zejména na tyto oblasti:</w:t>
      </w:r>
    </w:p>
    <w:p w:rsidR="009E594C" w:rsidRPr="00D469A8" w:rsidRDefault="009E594C" w:rsidP="009E594C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Knihovna</w:t>
      </w:r>
      <w:r w:rsidR="00FC6C93">
        <w:rPr>
          <w:rFonts w:asciiTheme="minorHAnsi" w:hAnsiTheme="minorHAnsi" w:cs="Arial"/>
          <w:color w:val="000000" w:themeColor="text1"/>
          <w:sz w:val="24"/>
          <w:szCs w:val="24"/>
        </w:rPr>
        <w:t xml:space="preserve"> a rozvoj služeb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ve virtuálním prostředí</w:t>
      </w:r>
    </w:p>
    <w:p w:rsidR="0018025E" w:rsidRDefault="0018025E" w:rsidP="00715A57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Knihovn</w:t>
      </w:r>
      <w:r w:rsidR="00715A57" w:rsidRPr="00D469A8">
        <w:rPr>
          <w:rFonts w:asciiTheme="minorHAnsi" w:hAnsiTheme="minorHAnsi" w:cs="Arial"/>
          <w:color w:val="000000" w:themeColor="text1"/>
          <w:sz w:val="24"/>
          <w:szCs w:val="24"/>
        </w:rPr>
        <w:t>a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 jako otevřen</w:t>
      </w:r>
      <w:r w:rsidR="00715A57" w:rsidRPr="00D469A8">
        <w:rPr>
          <w:rFonts w:asciiTheme="minorHAnsi" w:hAnsiTheme="minorHAnsi" w:cs="Arial"/>
          <w:color w:val="000000" w:themeColor="text1"/>
          <w:sz w:val="24"/>
          <w:szCs w:val="24"/>
        </w:rPr>
        <w:t>é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 vzdělávací, kulturní, komunitní a kreativní centr</w:t>
      </w:r>
      <w:r w:rsidR="00715A57" w:rsidRPr="00D469A8">
        <w:rPr>
          <w:rFonts w:asciiTheme="minorHAnsi" w:hAnsiTheme="minorHAnsi" w:cs="Arial"/>
          <w:color w:val="000000" w:themeColor="text1"/>
          <w:sz w:val="24"/>
          <w:szCs w:val="24"/>
        </w:rPr>
        <w:t>um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9E594C" w:rsidRDefault="009E594C" w:rsidP="009E594C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Doplňování knihovních fondů a informačních zdrojů</w:t>
      </w:r>
    </w:p>
    <w:p w:rsidR="0018025E" w:rsidRPr="00D469A8" w:rsidRDefault="0018025E" w:rsidP="00715A57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Výstavba </w:t>
      </w:r>
      <w:r w:rsidR="00715A57" w:rsidRPr="00D469A8">
        <w:rPr>
          <w:rFonts w:asciiTheme="minorHAnsi" w:hAnsiTheme="minorHAnsi" w:cs="Arial"/>
          <w:color w:val="000000" w:themeColor="text1"/>
          <w:sz w:val="24"/>
          <w:szCs w:val="24"/>
        </w:rPr>
        <w:t>nové budovy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, podpora infrastruktury ICT v knihovn</w:t>
      </w:r>
      <w:r w:rsidR="00715A57" w:rsidRPr="00D469A8">
        <w:rPr>
          <w:rFonts w:asciiTheme="minorHAnsi" w:hAnsiTheme="minorHAnsi" w:cs="Arial"/>
          <w:color w:val="000000" w:themeColor="text1"/>
          <w:sz w:val="24"/>
          <w:szCs w:val="24"/>
        </w:rPr>
        <w:t>ě</w:t>
      </w:r>
    </w:p>
    <w:p w:rsidR="0018025E" w:rsidRPr="00D469A8" w:rsidRDefault="00A431A3" w:rsidP="00715A57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Systém hodnocení a </w:t>
      </w:r>
      <w:r w:rsidR="0018025E" w:rsidRPr="00D469A8">
        <w:rPr>
          <w:rFonts w:asciiTheme="minorHAnsi" w:hAnsiTheme="minorHAnsi" w:cs="Arial"/>
          <w:color w:val="000000" w:themeColor="text1"/>
          <w:sz w:val="24"/>
          <w:szCs w:val="24"/>
        </w:rPr>
        <w:t>marketing</w:t>
      </w:r>
      <w:r w:rsidR="00715A57"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VKIS</w:t>
      </w:r>
    </w:p>
    <w:p w:rsidR="0018025E" w:rsidRPr="00D469A8" w:rsidRDefault="003F0D68" w:rsidP="00715A57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</w:rPr>
        <w:t>Pracovníci knihovny, jejich vz</w:t>
      </w:r>
      <w:r w:rsidR="00A431A3">
        <w:rPr>
          <w:rFonts w:asciiTheme="minorHAnsi" w:hAnsiTheme="minorHAnsi" w:cs="Arial"/>
          <w:iCs/>
          <w:color w:val="000000" w:themeColor="text1"/>
          <w:sz w:val="24"/>
          <w:szCs w:val="24"/>
        </w:rPr>
        <w:t xml:space="preserve">dělávání </w:t>
      </w:r>
    </w:p>
    <w:p w:rsidR="000253DD" w:rsidRDefault="000253DD" w:rsidP="000253DD">
      <w:pPr>
        <w:spacing w:line="276" w:lineRule="auto"/>
        <w:ind w:left="1440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</w:p>
    <w:p w:rsidR="00A431A3" w:rsidRDefault="00A431A3" w:rsidP="000253DD">
      <w:pPr>
        <w:spacing w:line="276" w:lineRule="auto"/>
        <w:ind w:left="1440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</w:p>
    <w:p w:rsidR="00A431A3" w:rsidRDefault="00A431A3" w:rsidP="000253DD">
      <w:pPr>
        <w:spacing w:line="276" w:lineRule="auto"/>
        <w:ind w:left="1440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</w:p>
    <w:p w:rsidR="00A431A3" w:rsidRDefault="00A431A3" w:rsidP="000253DD">
      <w:pPr>
        <w:spacing w:line="276" w:lineRule="auto"/>
        <w:ind w:left="1440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</w:p>
    <w:p w:rsidR="00A431A3" w:rsidRPr="00D469A8" w:rsidRDefault="00A431A3" w:rsidP="000253DD">
      <w:pPr>
        <w:spacing w:line="276" w:lineRule="auto"/>
        <w:ind w:left="1440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</w:p>
    <w:p w:rsidR="00D469A8" w:rsidRPr="00D469A8" w:rsidRDefault="00D469A8" w:rsidP="000253DD">
      <w:pPr>
        <w:spacing w:line="276" w:lineRule="auto"/>
        <w:ind w:left="1440"/>
        <w:jc w:val="both"/>
        <w:rPr>
          <w:rFonts w:asciiTheme="minorHAnsi" w:hAnsiTheme="minorHAnsi" w:cs="Arial"/>
          <w:iCs/>
          <w:color w:val="000000" w:themeColor="text1"/>
          <w:sz w:val="24"/>
          <w:szCs w:val="24"/>
        </w:rPr>
      </w:pPr>
    </w:p>
    <w:p w:rsidR="006E3057" w:rsidRDefault="006E3057">
      <w:pPr>
        <w:spacing w:after="200" w:line="276" w:lineRule="auto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4"/>
        </w:rPr>
        <w:br w:type="page"/>
      </w:r>
    </w:p>
    <w:p w:rsidR="00A431A3" w:rsidRDefault="00A431A3" w:rsidP="00D57C6D">
      <w:pPr>
        <w:pStyle w:val="Odstavecseseznamem"/>
        <w:numPr>
          <w:ilvl w:val="0"/>
          <w:numId w:val="40"/>
        </w:numPr>
        <w:spacing w:after="200" w:line="276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 w:rsidRPr="00A431A3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Knihovna </w:t>
      </w:r>
      <w:r w:rsidR="00FC6C93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a rozvoj služeb </w:t>
      </w:r>
      <w:r w:rsidRPr="00A431A3">
        <w:rPr>
          <w:rFonts w:asciiTheme="minorHAnsi" w:hAnsiTheme="minorHAnsi" w:cs="Arial"/>
          <w:b/>
          <w:color w:val="000000" w:themeColor="text1"/>
          <w:sz w:val="24"/>
          <w:szCs w:val="24"/>
        </w:rPr>
        <w:t>ve virtuálním prostředí</w:t>
      </w:r>
      <w:r w:rsidRPr="00A431A3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A431A3" w:rsidRPr="00D469A8" w:rsidRDefault="00A431A3" w:rsidP="00A431A3">
      <w:pPr>
        <w:pStyle w:val="Nadpis5"/>
        <w:keepNext w:val="0"/>
        <w:keepLines w:val="0"/>
        <w:numPr>
          <w:ilvl w:val="0"/>
          <w:numId w:val="26"/>
        </w:numPr>
        <w:spacing w:before="0" w:line="276" w:lineRule="auto"/>
        <w:ind w:left="426" w:hanging="426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Zpřístupnění výstupů digitalizace – podpora rozvoje digitálních knihoven včetně budování rozhraní pro jejich zpřístupnění prostřednictvím mobilních zařízení, podpora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„</w:t>
      </w:r>
      <w:r w:rsidRPr="00284E75">
        <w:rPr>
          <w:rFonts w:asciiTheme="minorHAnsi" w:hAnsiTheme="minorHAnsi" w:cs="Arial"/>
          <w:i/>
          <w:color w:val="000000" w:themeColor="text1"/>
          <w:sz w:val="24"/>
          <w:szCs w:val="24"/>
        </w:rPr>
        <w:t>user</w:t>
      </w:r>
      <w:r>
        <w:rPr>
          <w:rFonts w:asciiTheme="minorHAnsi" w:hAnsiTheme="minorHAnsi" w:cs="Arial"/>
          <w:i/>
          <w:color w:val="000000" w:themeColor="text1"/>
          <w:sz w:val="24"/>
          <w:szCs w:val="24"/>
        </w:rPr>
        <w:t xml:space="preserve"> </w:t>
      </w:r>
      <w:r w:rsidRPr="00284E75">
        <w:rPr>
          <w:rFonts w:asciiTheme="minorHAnsi" w:hAnsiTheme="minorHAnsi" w:cs="Arial"/>
          <w:i/>
          <w:color w:val="000000" w:themeColor="text1"/>
          <w:sz w:val="24"/>
          <w:szCs w:val="24"/>
        </w:rPr>
        <w:t>friendly</w:t>
      </w:r>
      <w:r>
        <w:rPr>
          <w:rFonts w:asciiTheme="minorHAnsi" w:hAnsiTheme="minorHAnsi" w:cs="Arial"/>
          <w:i/>
          <w:color w:val="000000" w:themeColor="text1"/>
          <w:sz w:val="24"/>
          <w:szCs w:val="24"/>
        </w:rPr>
        <w:t>“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 uživatelských rozhraní katalogů a digitálních knihoven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A431A3" w:rsidRPr="00D469A8" w:rsidRDefault="00A431A3" w:rsidP="00A431A3">
      <w:pPr>
        <w:pStyle w:val="Nadpis5"/>
        <w:keepNext w:val="0"/>
        <w:keepLines w:val="0"/>
        <w:numPr>
          <w:ilvl w:val="0"/>
          <w:numId w:val="27"/>
        </w:numPr>
        <w:spacing w:before="0" w:line="276" w:lineRule="auto"/>
        <w:ind w:left="426" w:hanging="426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Rozv</w:t>
      </w:r>
      <w:r w:rsidR="00116D53">
        <w:rPr>
          <w:rFonts w:asciiTheme="minorHAnsi" w:hAnsiTheme="minorHAnsi" w:cs="Arial"/>
          <w:color w:val="000000" w:themeColor="text1"/>
          <w:sz w:val="24"/>
          <w:szCs w:val="24"/>
        </w:rPr>
        <w:t>íjení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 systému zpřístupnění digitálního obsahu (Kramerius) </w:t>
      </w:r>
      <w:r w:rsidR="00967149">
        <w:rPr>
          <w:rFonts w:asciiTheme="minorHAnsi" w:hAnsiTheme="minorHAnsi" w:cs="Arial"/>
          <w:color w:val="000000" w:themeColor="text1"/>
          <w:sz w:val="24"/>
          <w:szCs w:val="24"/>
        </w:rPr>
        <w:t xml:space="preserve">včetně 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webových a mobilních aplikací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A431A3" w:rsidRPr="00D469A8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Využití výsledků digitalizace knihovních fondů pro potřeby výuky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A431A3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>Podpora tvorby systémů regionálních informací (bibliografických, faktografických, plnotextových, multimediálních)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A431A3" w:rsidRPr="00A431A3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A431A3">
        <w:rPr>
          <w:rFonts w:asciiTheme="minorHAnsi" w:hAnsiTheme="minorHAnsi" w:cs="Arial"/>
          <w:sz w:val="24"/>
          <w:szCs w:val="24"/>
        </w:rPr>
        <w:t>Zajištění plnění Strategie digitalizace regionálního dědictví Kraje Vysočina 2014+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A431A3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A431A3">
        <w:rPr>
          <w:rFonts w:asciiTheme="minorHAnsi" w:hAnsiTheme="minorHAnsi" w:cs="Arial"/>
          <w:sz w:val="24"/>
          <w:szCs w:val="24"/>
        </w:rPr>
        <w:t>Digitalizace, archivace a zpřístupnění knihovních fondů (monografie a periodika) a případné rozšíření na další typy dokumentů podle potřeby vlastníků knihovních fondů na území Kraje Vysočina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A431A3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A431A3">
        <w:rPr>
          <w:rFonts w:asciiTheme="minorHAnsi" w:hAnsiTheme="minorHAnsi" w:cs="Arial"/>
          <w:sz w:val="24"/>
          <w:szCs w:val="24"/>
        </w:rPr>
        <w:t>Digitalizace, archivace a zpřístupnění sbírek a fondů paměťových i dalších institucí na území Kraje Vysočina (archivy, muzea, galerie, obce ad.)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A431A3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A431A3">
        <w:rPr>
          <w:rFonts w:asciiTheme="minorHAnsi" w:hAnsiTheme="minorHAnsi" w:cs="Arial"/>
          <w:sz w:val="24"/>
          <w:szCs w:val="24"/>
        </w:rPr>
        <w:t>Spolupráce s institucemi zabývajícími se digitalizací, archivací i zpřístupněním na regionální, národní i nadnárodní úrovni (</w:t>
      </w:r>
      <w:r w:rsidR="00930A54" w:rsidRPr="00A431A3">
        <w:rPr>
          <w:rFonts w:asciiTheme="minorHAnsi" w:hAnsiTheme="minorHAnsi" w:cs="Arial"/>
          <w:sz w:val="24"/>
          <w:szCs w:val="24"/>
        </w:rPr>
        <w:t xml:space="preserve">Národní knihovna, </w:t>
      </w:r>
      <w:r w:rsidRPr="00A431A3">
        <w:rPr>
          <w:rFonts w:asciiTheme="minorHAnsi" w:hAnsiTheme="minorHAnsi" w:cs="Arial"/>
          <w:sz w:val="24"/>
          <w:szCs w:val="24"/>
        </w:rPr>
        <w:t>Odbor informatiky Krajského úřadu Kraje Vysočina, Muzeum Vysočiny Pelhřimov ad.)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Default="00A431A3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A431A3">
        <w:rPr>
          <w:rFonts w:asciiTheme="minorHAnsi" w:hAnsiTheme="minorHAnsi" w:cs="Arial"/>
          <w:sz w:val="24"/>
          <w:szCs w:val="24"/>
        </w:rPr>
        <w:t>Poskytování informací v oblasti digitalizace, archivace a zpřístupnění regionálních fondů</w:t>
      </w:r>
    </w:p>
    <w:p w:rsidR="00736494" w:rsidRPr="00A431A3" w:rsidRDefault="005F7F82" w:rsidP="00A431A3">
      <w:pPr>
        <w:pStyle w:val="Odstavecseseznamem"/>
        <w:numPr>
          <w:ilvl w:val="0"/>
          <w:numId w:val="27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Podpora</w:t>
      </w:r>
      <w:r w:rsidR="00B33134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 xml:space="preserve"> rozvoj</w:t>
      </w:r>
      <w:r w:rsidR="00736494">
        <w:rPr>
          <w:rFonts w:asciiTheme="minorHAnsi" w:hAnsiTheme="minorHAnsi" w:cs="Arial"/>
          <w:sz w:val="24"/>
          <w:szCs w:val="24"/>
        </w:rPr>
        <w:t> </w:t>
      </w:r>
      <w:r w:rsidR="00CB750E">
        <w:rPr>
          <w:rFonts w:asciiTheme="minorHAnsi" w:hAnsiTheme="minorHAnsi" w:cs="Arial"/>
          <w:sz w:val="24"/>
          <w:szCs w:val="24"/>
        </w:rPr>
        <w:t xml:space="preserve">a zapojení do </w:t>
      </w:r>
      <w:r w:rsidR="00736494">
        <w:rPr>
          <w:rFonts w:asciiTheme="minorHAnsi" w:hAnsiTheme="minorHAnsi" w:cs="Arial"/>
          <w:sz w:val="24"/>
          <w:szCs w:val="24"/>
        </w:rPr>
        <w:t>Centrální</w:t>
      </w:r>
      <w:r>
        <w:rPr>
          <w:rFonts w:asciiTheme="minorHAnsi" w:hAnsiTheme="minorHAnsi" w:cs="Arial"/>
          <w:sz w:val="24"/>
          <w:szCs w:val="24"/>
        </w:rPr>
        <w:t>ho</w:t>
      </w:r>
      <w:r w:rsidR="00736494">
        <w:rPr>
          <w:rFonts w:asciiTheme="minorHAnsi" w:hAnsiTheme="minorHAnsi" w:cs="Arial"/>
          <w:sz w:val="24"/>
          <w:szCs w:val="24"/>
        </w:rPr>
        <w:t xml:space="preserve"> portál</w:t>
      </w:r>
      <w:r>
        <w:rPr>
          <w:rFonts w:asciiTheme="minorHAnsi" w:hAnsiTheme="minorHAnsi" w:cs="Arial"/>
          <w:sz w:val="24"/>
          <w:szCs w:val="24"/>
        </w:rPr>
        <w:t>u</w:t>
      </w:r>
      <w:r w:rsidR="00736494">
        <w:rPr>
          <w:rFonts w:asciiTheme="minorHAnsi" w:hAnsiTheme="minorHAnsi" w:cs="Arial"/>
          <w:sz w:val="24"/>
          <w:szCs w:val="24"/>
        </w:rPr>
        <w:t xml:space="preserve"> knihoven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="00E43A44">
        <w:rPr>
          <w:rFonts w:asciiTheme="minorHAnsi" w:hAnsiTheme="minorHAnsi" w:cs="Arial"/>
          <w:sz w:val="24"/>
          <w:szCs w:val="24"/>
        </w:rPr>
        <w:t xml:space="preserve"> </w:t>
      </w:r>
    </w:p>
    <w:p w:rsidR="00A431A3" w:rsidRDefault="00A431A3" w:rsidP="00A431A3">
      <w:p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431A3" w:rsidRPr="00A431A3" w:rsidRDefault="00A431A3" w:rsidP="00A431A3">
      <w:p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715A57" w:rsidRDefault="00715A57" w:rsidP="001B4DD5">
      <w:pPr>
        <w:pStyle w:val="Odstavecseseznamem"/>
        <w:numPr>
          <w:ilvl w:val="0"/>
          <w:numId w:val="40"/>
        </w:numPr>
        <w:spacing w:after="240" w:line="276" w:lineRule="auto"/>
        <w:ind w:left="426" w:hanging="426"/>
        <w:rPr>
          <w:rStyle w:val="Siln"/>
          <w:rFonts w:asciiTheme="minorHAnsi" w:hAnsiTheme="minorHAnsi" w:cs="Arial"/>
          <w:color w:val="000000" w:themeColor="text1"/>
          <w:sz w:val="24"/>
          <w:szCs w:val="24"/>
        </w:rPr>
      </w:pPr>
      <w:r w:rsidRPr="00A431A3">
        <w:rPr>
          <w:rStyle w:val="Siln"/>
          <w:rFonts w:asciiTheme="minorHAnsi" w:hAnsiTheme="minorHAnsi" w:cs="Arial"/>
          <w:color w:val="000000" w:themeColor="text1"/>
          <w:sz w:val="24"/>
          <w:szCs w:val="24"/>
        </w:rPr>
        <w:t xml:space="preserve">Knihovna jako otevřené vzdělávací, kulturní, komunitní a kreativní centrum </w:t>
      </w:r>
    </w:p>
    <w:p w:rsidR="001B4DD5" w:rsidRDefault="001B4DD5" w:rsidP="001B4DD5">
      <w:pPr>
        <w:pStyle w:val="Odstavecseseznamem"/>
        <w:spacing w:after="240" w:line="276" w:lineRule="auto"/>
        <w:ind w:left="426"/>
        <w:rPr>
          <w:rStyle w:val="Siln"/>
          <w:rFonts w:asciiTheme="minorHAnsi" w:hAnsiTheme="minorHAnsi" w:cs="Arial"/>
          <w:color w:val="000000" w:themeColor="text1"/>
          <w:sz w:val="24"/>
          <w:szCs w:val="24"/>
        </w:rPr>
      </w:pPr>
    </w:p>
    <w:p w:rsidR="005735DF" w:rsidRPr="005735DF" w:rsidRDefault="005F7F82" w:rsidP="001B4DD5">
      <w:pPr>
        <w:pStyle w:val="Odstavecseseznamem"/>
        <w:numPr>
          <w:ilvl w:val="0"/>
          <w:numId w:val="48"/>
        </w:numPr>
        <w:spacing w:before="240" w:after="240"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Rozvíjení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vzdělávací rol</w:t>
      </w:r>
      <w:r w:rsidR="009D1974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knihovny zejména v oblasti celoživotního a neformálního vzdělávání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(využívání dotačních programů)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F7F82" w:rsidRPr="005735DF" w:rsidRDefault="005F7F82" w:rsidP="005F7F82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>Vytvář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ení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příležitost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í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pro další vzdělávání pracovníků pracujících s dětmi a mládeží v oblasti zájmového a neformálního vzdělávání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5735DF" w:rsidRPr="005735DF" w:rsidRDefault="00D74B7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Využívání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>metodik knihovnických a informačních služeb pro různé typy specifických cílových skupin (např. rodiny s dětmi, senioři, migranti, skupiny ohrožené sociálním vyloučením, zdravotně a mentálně postižení apod.)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735DF" w:rsidRPr="005735DF" w:rsidRDefault="005735D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>Periodické výzkumy čtenářství a vztahu ke knihovně mezi dospělými i dětskými čtenáři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735DF" w:rsidRPr="00307B3A" w:rsidRDefault="003A108B" w:rsidP="001B4DD5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Poradenství</w:t>
      </w:r>
      <w:r w:rsidRPr="00307B3A">
        <w:rPr>
          <w:rFonts w:asciiTheme="minorHAnsi" w:hAnsiTheme="minorHAnsi" w:cs="Arial"/>
          <w:sz w:val="24"/>
          <w:szCs w:val="24"/>
        </w:rPr>
        <w:t xml:space="preserve"> městským </w:t>
      </w:r>
      <w:r w:rsidR="005735DF" w:rsidRPr="00307B3A">
        <w:rPr>
          <w:rFonts w:asciiTheme="minorHAnsi" w:hAnsiTheme="minorHAnsi" w:cs="Arial"/>
          <w:sz w:val="24"/>
          <w:szCs w:val="24"/>
        </w:rPr>
        <w:t xml:space="preserve">a </w:t>
      </w:r>
      <w:r w:rsidRPr="00307B3A">
        <w:rPr>
          <w:rFonts w:asciiTheme="minorHAnsi" w:hAnsiTheme="minorHAnsi" w:cs="Arial"/>
          <w:sz w:val="24"/>
          <w:szCs w:val="24"/>
        </w:rPr>
        <w:t>obecním knihovn</w:t>
      </w:r>
      <w:r>
        <w:rPr>
          <w:rFonts w:asciiTheme="minorHAnsi" w:hAnsiTheme="minorHAnsi" w:cs="Arial"/>
          <w:sz w:val="24"/>
          <w:szCs w:val="24"/>
        </w:rPr>
        <w:t>ám</w:t>
      </w:r>
      <w:r w:rsidRPr="00307B3A">
        <w:rPr>
          <w:rFonts w:asciiTheme="minorHAnsi" w:hAnsiTheme="minorHAnsi" w:cs="Arial"/>
          <w:sz w:val="24"/>
          <w:szCs w:val="24"/>
        </w:rPr>
        <w:t xml:space="preserve"> v oblasti</w:t>
      </w:r>
      <w:r w:rsidR="005735DF" w:rsidRPr="00307B3A">
        <w:rPr>
          <w:rFonts w:asciiTheme="minorHAnsi" w:hAnsiTheme="minorHAnsi" w:cs="Arial"/>
          <w:sz w:val="24"/>
          <w:szCs w:val="24"/>
        </w:rPr>
        <w:t xml:space="preserve"> sociálních vazeb a snášenlivosti v místní komunitě a na rozvíjení mezigeneračního dialogu dětí, mládeže a seniorů</w:t>
      </w:r>
      <w:r w:rsidR="001B4DD5" w:rsidRPr="00307B3A">
        <w:rPr>
          <w:rFonts w:asciiTheme="minorHAnsi" w:hAnsiTheme="minorHAnsi" w:cs="Arial"/>
          <w:sz w:val="24"/>
          <w:szCs w:val="24"/>
        </w:rPr>
        <w:t>.</w:t>
      </w:r>
    </w:p>
    <w:p w:rsidR="005735DF" w:rsidRPr="005735DF" w:rsidRDefault="005F7F82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Pokračování v realizaci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mezigenerační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ch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vzdělávací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ch programů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735DF" w:rsidRPr="005735DF" w:rsidRDefault="005735D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>Podpora čtenářské a informační gramotnosti: účast a podpora kampaní na rozvoj čtenářství a společenské prestiže četby (Knížka pro prvňáčka, Lovci perel, Celé Česko čte dětem, apod.)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735DF" w:rsidRPr="005735DF" w:rsidRDefault="005735D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>Podpor</w:t>
      </w:r>
      <w:r w:rsidR="00930A54">
        <w:rPr>
          <w:rFonts w:asciiTheme="minorHAnsi" w:hAnsiTheme="minorHAnsi" w:cs="Arial"/>
          <w:color w:val="000000" w:themeColor="text1"/>
          <w:sz w:val="24"/>
          <w:szCs w:val="24"/>
        </w:rPr>
        <w:t>a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vzdělávací</w:t>
      </w:r>
      <w:r w:rsidR="00930A54">
        <w:rPr>
          <w:rFonts w:asciiTheme="minorHAnsi" w:hAnsiTheme="minorHAnsi" w:cs="Arial"/>
          <w:color w:val="000000" w:themeColor="text1"/>
          <w:sz w:val="24"/>
          <w:szCs w:val="24"/>
        </w:rPr>
        <w:t>ch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projekt</w:t>
      </w:r>
      <w:r w:rsidR="00930A54">
        <w:rPr>
          <w:rFonts w:asciiTheme="minorHAnsi" w:hAnsiTheme="minorHAnsi" w:cs="Arial"/>
          <w:color w:val="000000" w:themeColor="text1"/>
          <w:sz w:val="24"/>
          <w:szCs w:val="24"/>
        </w:rPr>
        <w:t>ů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zaměřen</w:t>
      </w:r>
      <w:r w:rsidR="00930A54">
        <w:rPr>
          <w:rFonts w:asciiTheme="minorHAnsi" w:hAnsiTheme="minorHAnsi" w:cs="Arial"/>
          <w:color w:val="000000" w:themeColor="text1"/>
          <w:sz w:val="24"/>
          <w:szCs w:val="24"/>
        </w:rPr>
        <w:t>ých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na poznávání historie, tradic a kultury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5735DF" w:rsidRPr="005735DF" w:rsidRDefault="005735D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>Zlepš</w:t>
      </w:r>
      <w:r w:rsidR="005F7F82">
        <w:rPr>
          <w:rFonts w:asciiTheme="minorHAnsi" w:hAnsiTheme="minorHAnsi" w:cs="Arial"/>
          <w:color w:val="000000" w:themeColor="text1"/>
          <w:sz w:val="24"/>
          <w:szCs w:val="24"/>
        </w:rPr>
        <w:t>ení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a rozš</w:t>
      </w:r>
      <w:r w:rsidR="005F7F82">
        <w:rPr>
          <w:rFonts w:asciiTheme="minorHAnsi" w:hAnsiTheme="minorHAnsi" w:cs="Arial"/>
          <w:color w:val="000000" w:themeColor="text1"/>
          <w:sz w:val="24"/>
          <w:szCs w:val="24"/>
        </w:rPr>
        <w:t>íření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spoluprác</w:t>
      </w:r>
      <w:r w:rsidR="005F7F82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knihovny se školami, muzei, galeriemi a dalšími organizacemi a institucemi v rámci společných projektů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5735DF" w:rsidRPr="005735DF" w:rsidRDefault="005735D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Zajištění přístupu k internetu, k 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technologiím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ICT a k digitálnímu obsahu pro</w:t>
      </w:r>
      <w:r w:rsidR="00455A5B">
        <w:rPr>
          <w:rFonts w:asciiTheme="minorHAnsi" w:hAnsiTheme="minorHAnsi" w:cs="Arial"/>
          <w:color w:val="000000" w:themeColor="text1"/>
          <w:sz w:val="24"/>
          <w:szCs w:val="24"/>
        </w:rPr>
        <w:t xml:space="preserve"> nízkopříjmové skupiny obyvatel</w:t>
      </w:r>
      <w:r w:rsidR="001B4DD5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735DF" w:rsidRPr="005735DF" w:rsidRDefault="00930A54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Realizace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Univerzity volného času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, její rozšiřování</w:t>
      </w:r>
      <w:r w:rsidR="005735DF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o nové obory dle zájmu účastníků.</w:t>
      </w:r>
    </w:p>
    <w:p w:rsidR="005735DF" w:rsidRDefault="005735DF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>Pokračov</w:t>
      </w:r>
      <w:r w:rsidR="005F7F82">
        <w:rPr>
          <w:rFonts w:asciiTheme="minorHAnsi" w:hAnsiTheme="minorHAnsi" w:cs="Arial"/>
          <w:color w:val="000000" w:themeColor="text1"/>
          <w:sz w:val="24"/>
          <w:szCs w:val="24"/>
        </w:rPr>
        <w:t>ání</w:t>
      </w:r>
      <w:r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ve spolupráci s podobnými subjekty (vzdělávací instituce, poradenská centra a neziskové organizace) a projekty v regionu.</w:t>
      </w:r>
    </w:p>
    <w:p w:rsidR="00736494" w:rsidRPr="005735DF" w:rsidRDefault="001B4DD5" w:rsidP="005735DF">
      <w:pPr>
        <w:pStyle w:val="Odstavecseseznamem"/>
        <w:numPr>
          <w:ilvl w:val="0"/>
          <w:numId w:val="48"/>
        </w:numPr>
        <w:spacing w:line="276" w:lineRule="auto"/>
        <w:ind w:left="426" w:hanging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Zajišťování r</w:t>
      </w:r>
      <w:r w:rsidR="00736494">
        <w:rPr>
          <w:rFonts w:asciiTheme="minorHAnsi" w:hAnsiTheme="minorHAnsi" w:cs="Arial"/>
          <w:color w:val="000000" w:themeColor="text1"/>
          <w:sz w:val="24"/>
          <w:szCs w:val="24"/>
        </w:rPr>
        <w:t>egionální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ch</w:t>
      </w:r>
      <w:r w:rsidR="00736494">
        <w:rPr>
          <w:rFonts w:asciiTheme="minorHAnsi" w:hAnsiTheme="minorHAnsi" w:cs="Arial"/>
          <w:color w:val="000000" w:themeColor="text1"/>
          <w:sz w:val="24"/>
          <w:szCs w:val="24"/>
        </w:rPr>
        <w:t xml:space="preserve"> funkc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í</w:t>
      </w:r>
      <w:r w:rsidR="00736494">
        <w:rPr>
          <w:rFonts w:asciiTheme="minorHAnsi" w:hAnsiTheme="minorHAnsi" w:cs="Arial"/>
          <w:color w:val="000000" w:themeColor="text1"/>
          <w:sz w:val="24"/>
          <w:szCs w:val="24"/>
        </w:rPr>
        <w:t xml:space="preserve"> knihoven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5735DF" w:rsidRDefault="005735DF" w:rsidP="005735DF">
      <w:pPr>
        <w:pStyle w:val="Odstavecseseznamem"/>
        <w:spacing w:line="276" w:lineRule="auto"/>
        <w:ind w:left="426" w:hanging="36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736494" w:rsidRPr="005735DF" w:rsidRDefault="00736494" w:rsidP="005735DF">
      <w:pPr>
        <w:pStyle w:val="Odstavecseseznamem"/>
        <w:spacing w:line="276" w:lineRule="auto"/>
        <w:ind w:left="426" w:hanging="36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431A3" w:rsidRPr="00D469A8" w:rsidRDefault="00A431A3" w:rsidP="00D57C6D">
      <w:pPr>
        <w:pStyle w:val="Nadpis2"/>
        <w:numPr>
          <w:ilvl w:val="0"/>
          <w:numId w:val="40"/>
        </w:numPr>
        <w:spacing w:before="40" w:after="240" w:line="276" w:lineRule="auto"/>
        <w:ind w:left="426" w:hanging="426"/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</w:pPr>
      <w:r w:rsidRPr="00D469A8"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  <w:t>Doplňování knihovních fondů a informačních zdrojů</w:t>
      </w:r>
    </w:p>
    <w:p w:rsidR="00A431A3" w:rsidRPr="00D469A8" w:rsidRDefault="001B4DD5" w:rsidP="00A431A3">
      <w:pPr>
        <w:numPr>
          <w:ilvl w:val="0"/>
          <w:numId w:val="21"/>
        </w:numPr>
        <w:spacing w:line="276" w:lineRule="auto"/>
        <w:ind w:left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Pokračování v sys</w:t>
      </w:r>
      <w:r w:rsidR="00A431A3" w:rsidRPr="00D469A8">
        <w:rPr>
          <w:rFonts w:asciiTheme="minorHAnsi" w:hAnsiTheme="minorHAnsi" w:cs="Arial"/>
          <w:sz w:val="24"/>
          <w:szCs w:val="24"/>
        </w:rPr>
        <w:t>tematické</w:t>
      </w:r>
      <w:r>
        <w:rPr>
          <w:rFonts w:asciiTheme="minorHAnsi" w:hAnsiTheme="minorHAnsi" w:cs="Arial"/>
          <w:sz w:val="24"/>
          <w:szCs w:val="24"/>
        </w:rPr>
        <w:t>m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</w:t>
      </w:r>
      <w:r w:rsidR="00455A5B">
        <w:rPr>
          <w:rFonts w:asciiTheme="minorHAnsi" w:hAnsiTheme="minorHAnsi" w:cs="Arial"/>
          <w:sz w:val="24"/>
          <w:szCs w:val="24"/>
        </w:rPr>
        <w:t>retrospektivní</w:t>
      </w:r>
      <w:r>
        <w:rPr>
          <w:rFonts w:asciiTheme="minorHAnsi" w:hAnsiTheme="minorHAnsi" w:cs="Arial"/>
          <w:sz w:val="24"/>
          <w:szCs w:val="24"/>
        </w:rPr>
        <w:t>m</w:t>
      </w:r>
      <w:r w:rsidR="00455A5B">
        <w:rPr>
          <w:rFonts w:asciiTheme="minorHAnsi" w:hAnsiTheme="minorHAnsi" w:cs="Arial"/>
          <w:sz w:val="24"/>
          <w:szCs w:val="24"/>
        </w:rPr>
        <w:t xml:space="preserve"> zpracování fondů</w:t>
      </w:r>
      <w:r>
        <w:rPr>
          <w:rFonts w:asciiTheme="minorHAnsi" w:hAnsiTheme="minorHAnsi" w:cs="Arial"/>
          <w:sz w:val="24"/>
          <w:szCs w:val="24"/>
        </w:rPr>
        <w:t>.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A431A3" w:rsidRPr="00D469A8" w:rsidRDefault="00A431A3" w:rsidP="00A431A3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 xml:space="preserve">Intenzivní doplňování knihovních fondů - jsou předpokladem pro plnění úkolů z oblasti krajských funkcí, až na úroveň parametrů shodných s ostatními krajskými knihovnami (po stránce objemu a kvality). </w:t>
      </w:r>
      <w:r w:rsidRPr="00D469A8">
        <w:rPr>
          <w:rFonts w:asciiTheme="minorHAnsi" w:hAnsiTheme="minorHAnsi" w:cs="Arial"/>
          <w:bCs/>
          <w:color w:val="auto"/>
        </w:rPr>
        <w:t>Udržení ročního přírůstku všech dokumentů cca v rozsahu 10.000 knihovních jednotek. Zvýš</w:t>
      </w:r>
      <w:r w:rsidR="00930A54">
        <w:rPr>
          <w:rFonts w:asciiTheme="minorHAnsi" w:hAnsiTheme="minorHAnsi" w:cs="Arial"/>
          <w:bCs/>
          <w:color w:val="auto"/>
        </w:rPr>
        <w:t>ení</w:t>
      </w:r>
      <w:r w:rsidRPr="00D469A8">
        <w:rPr>
          <w:rFonts w:asciiTheme="minorHAnsi" w:hAnsiTheme="minorHAnsi" w:cs="Arial"/>
          <w:bCs/>
          <w:color w:val="auto"/>
        </w:rPr>
        <w:t xml:space="preserve"> </w:t>
      </w:r>
      <w:r w:rsidR="00930A54">
        <w:rPr>
          <w:rFonts w:asciiTheme="minorHAnsi" w:hAnsiTheme="minorHAnsi" w:cs="Arial"/>
          <w:bCs/>
          <w:color w:val="auto"/>
        </w:rPr>
        <w:t>podílu</w:t>
      </w:r>
      <w:r w:rsidRPr="00D469A8">
        <w:rPr>
          <w:rFonts w:asciiTheme="minorHAnsi" w:hAnsiTheme="minorHAnsi" w:cs="Arial"/>
          <w:bCs/>
          <w:color w:val="auto"/>
        </w:rPr>
        <w:t xml:space="preserve"> </w:t>
      </w:r>
      <w:r w:rsidRPr="00D469A8">
        <w:rPr>
          <w:rFonts w:asciiTheme="minorHAnsi" w:hAnsiTheme="minorHAnsi" w:cs="Arial"/>
          <w:color w:val="auto"/>
        </w:rPr>
        <w:t>nákupu cizojazyčné literatury (</w:t>
      </w:r>
      <w:r>
        <w:rPr>
          <w:rFonts w:asciiTheme="minorHAnsi" w:hAnsiTheme="minorHAnsi" w:cs="Arial"/>
          <w:color w:val="auto"/>
        </w:rPr>
        <w:t>zaměřit se na slovenskou literaturu</w:t>
      </w:r>
      <w:r w:rsidR="00455A5B">
        <w:rPr>
          <w:rFonts w:asciiTheme="minorHAnsi" w:hAnsiTheme="minorHAnsi" w:cs="Arial"/>
          <w:color w:val="auto"/>
        </w:rPr>
        <w:t>)</w:t>
      </w:r>
      <w:r w:rsidR="001B4DD5">
        <w:rPr>
          <w:rFonts w:asciiTheme="minorHAnsi" w:hAnsiTheme="minorHAnsi" w:cs="Arial"/>
          <w:color w:val="auto"/>
        </w:rPr>
        <w:t>.</w:t>
      </w:r>
    </w:p>
    <w:p w:rsidR="00A431A3" w:rsidRPr="00D469A8" w:rsidRDefault="00A431A3" w:rsidP="00A431A3">
      <w:pPr>
        <w:numPr>
          <w:ilvl w:val="0"/>
          <w:numId w:val="21"/>
        </w:numPr>
        <w:tabs>
          <w:tab w:val="left" w:pos="851"/>
          <w:tab w:val="left" w:pos="1134"/>
          <w:tab w:val="left" w:pos="6379"/>
        </w:tabs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Budov</w:t>
      </w:r>
      <w:r w:rsidR="00116D53">
        <w:rPr>
          <w:rFonts w:asciiTheme="minorHAnsi" w:hAnsiTheme="minorHAnsi" w:cs="Arial"/>
          <w:sz w:val="24"/>
          <w:szCs w:val="24"/>
        </w:rPr>
        <w:t>ání</w:t>
      </w:r>
      <w:r w:rsidRPr="00D469A8">
        <w:rPr>
          <w:rFonts w:asciiTheme="minorHAnsi" w:hAnsiTheme="minorHAnsi" w:cs="Arial"/>
          <w:sz w:val="24"/>
          <w:szCs w:val="24"/>
        </w:rPr>
        <w:t xml:space="preserve"> fond</w:t>
      </w:r>
      <w:r w:rsidR="00116D53">
        <w:rPr>
          <w:rFonts w:asciiTheme="minorHAnsi" w:hAnsiTheme="minorHAnsi" w:cs="Arial"/>
          <w:sz w:val="24"/>
          <w:szCs w:val="24"/>
        </w:rPr>
        <w:t>u</w:t>
      </w:r>
      <w:r w:rsidRPr="00D469A8">
        <w:rPr>
          <w:rFonts w:asciiTheme="minorHAnsi" w:hAnsiTheme="minorHAnsi" w:cs="Arial"/>
          <w:sz w:val="24"/>
          <w:szCs w:val="24"/>
        </w:rPr>
        <w:t xml:space="preserve"> odborné literatury pro potřeby studia vysokoškolských oborů na území kraje a pro potřeby vědy a výzkumu specializovaných pracovišť; maximálně využívat elektronických databází plných textů včetně vytvoření</w:t>
      </w:r>
      <w:r w:rsidR="00455A5B">
        <w:rPr>
          <w:rFonts w:asciiTheme="minorHAnsi" w:hAnsiTheme="minorHAnsi" w:cs="Arial"/>
          <w:sz w:val="24"/>
          <w:szCs w:val="24"/>
        </w:rPr>
        <w:t xml:space="preserve"> propracovaného systému školení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930A54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A431A3" w:rsidRPr="00D469A8">
        <w:rPr>
          <w:rFonts w:asciiTheme="minorHAnsi" w:hAnsiTheme="minorHAnsi" w:cs="Arial"/>
          <w:sz w:val="24"/>
          <w:szCs w:val="24"/>
        </w:rPr>
        <w:t>ntenzivn</w:t>
      </w:r>
      <w:r>
        <w:rPr>
          <w:rFonts w:asciiTheme="minorHAnsi" w:hAnsiTheme="minorHAnsi" w:cs="Arial"/>
          <w:sz w:val="24"/>
          <w:szCs w:val="24"/>
        </w:rPr>
        <w:t>í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budov</w:t>
      </w:r>
      <w:r>
        <w:rPr>
          <w:rFonts w:asciiTheme="minorHAnsi" w:hAnsiTheme="minorHAnsi" w:cs="Arial"/>
          <w:sz w:val="24"/>
          <w:szCs w:val="24"/>
        </w:rPr>
        <w:t>ání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regionální</w:t>
      </w:r>
      <w:r>
        <w:rPr>
          <w:rFonts w:asciiTheme="minorHAnsi" w:hAnsiTheme="minorHAnsi" w:cs="Arial"/>
          <w:sz w:val="24"/>
          <w:szCs w:val="24"/>
        </w:rPr>
        <w:t>ho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knihovní</w:t>
      </w:r>
      <w:r>
        <w:rPr>
          <w:rFonts w:asciiTheme="minorHAnsi" w:hAnsiTheme="minorHAnsi" w:cs="Arial"/>
          <w:sz w:val="24"/>
          <w:szCs w:val="24"/>
        </w:rPr>
        <w:t>ho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fond</w:t>
      </w:r>
      <w:r>
        <w:rPr>
          <w:rFonts w:asciiTheme="minorHAnsi" w:hAnsiTheme="minorHAnsi" w:cs="Arial"/>
          <w:sz w:val="24"/>
          <w:szCs w:val="24"/>
        </w:rPr>
        <w:t>u</w:t>
      </w:r>
      <w:r w:rsidR="00A431A3" w:rsidRPr="00D469A8">
        <w:rPr>
          <w:rFonts w:asciiTheme="minorHAnsi" w:hAnsiTheme="minorHAnsi" w:cs="Arial"/>
          <w:sz w:val="24"/>
          <w:szCs w:val="24"/>
        </w:rPr>
        <w:t>, zejména fond</w:t>
      </w:r>
      <w:r>
        <w:rPr>
          <w:rFonts w:asciiTheme="minorHAnsi" w:hAnsiTheme="minorHAnsi" w:cs="Arial"/>
          <w:sz w:val="24"/>
          <w:szCs w:val="24"/>
        </w:rPr>
        <w:t>u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regionálních periodik a kon</w:t>
      </w:r>
      <w:r w:rsidR="00455A5B">
        <w:rPr>
          <w:rFonts w:asciiTheme="minorHAnsi" w:hAnsiTheme="minorHAnsi" w:cs="Arial"/>
          <w:sz w:val="24"/>
          <w:szCs w:val="24"/>
        </w:rPr>
        <w:t>zervační</w:t>
      </w:r>
      <w:r>
        <w:rPr>
          <w:rFonts w:asciiTheme="minorHAnsi" w:hAnsiTheme="minorHAnsi" w:cs="Arial"/>
          <w:sz w:val="24"/>
          <w:szCs w:val="24"/>
        </w:rPr>
        <w:t>ho</w:t>
      </w:r>
      <w:r w:rsidR="00455A5B">
        <w:rPr>
          <w:rFonts w:asciiTheme="minorHAnsi" w:hAnsiTheme="minorHAnsi" w:cs="Arial"/>
          <w:sz w:val="24"/>
          <w:szCs w:val="24"/>
        </w:rPr>
        <w:t xml:space="preserve"> fond</w:t>
      </w:r>
      <w:r>
        <w:rPr>
          <w:rFonts w:asciiTheme="minorHAnsi" w:hAnsiTheme="minorHAnsi" w:cs="Arial"/>
          <w:sz w:val="24"/>
          <w:szCs w:val="24"/>
        </w:rPr>
        <w:t>u</w:t>
      </w:r>
      <w:r w:rsidR="00455A5B">
        <w:rPr>
          <w:rFonts w:asciiTheme="minorHAnsi" w:hAnsiTheme="minorHAnsi" w:cs="Arial"/>
          <w:sz w:val="24"/>
          <w:szCs w:val="24"/>
        </w:rPr>
        <w:t xml:space="preserve"> povinného výtisku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A431A3" w:rsidP="00A431A3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Rozšíř</w:t>
      </w:r>
      <w:r w:rsidR="00116D53">
        <w:rPr>
          <w:rFonts w:asciiTheme="minorHAnsi" w:hAnsiTheme="minorHAnsi" w:cs="Arial"/>
          <w:color w:val="auto"/>
        </w:rPr>
        <w:t>ení</w:t>
      </w:r>
      <w:r w:rsidRPr="00D469A8">
        <w:rPr>
          <w:rFonts w:asciiTheme="minorHAnsi" w:hAnsiTheme="minorHAnsi" w:cs="Arial"/>
          <w:color w:val="auto"/>
        </w:rPr>
        <w:t xml:space="preserve"> nabídk</w:t>
      </w:r>
      <w:r w:rsidR="00116D53">
        <w:rPr>
          <w:rFonts w:asciiTheme="minorHAnsi" w:hAnsiTheme="minorHAnsi" w:cs="Arial"/>
          <w:color w:val="auto"/>
        </w:rPr>
        <w:t>y</w:t>
      </w:r>
      <w:r w:rsidRPr="00D469A8">
        <w:rPr>
          <w:rFonts w:asciiTheme="minorHAnsi" w:hAnsiTheme="minorHAnsi" w:cs="Arial"/>
          <w:color w:val="auto"/>
        </w:rPr>
        <w:t xml:space="preserve"> elektronických informačních zdrojů, zvukových</w:t>
      </w:r>
      <w:r w:rsidR="00455A5B">
        <w:rPr>
          <w:rFonts w:asciiTheme="minorHAnsi" w:hAnsiTheme="minorHAnsi" w:cs="Arial"/>
          <w:color w:val="auto"/>
        </w:rPr>
        <w:t xml:space="preserve"> a zvukově obrazových dokumentů</w:t>
      </w:r>
      <w:r w:rsidR="001B4DD5">
        <w:rPr>
          <w:rFonts w:asciiTheme="minorHAnsi" w:hAnsiTheme="minorHAnsi" w:cs="Arial"/>
          <w:color w:val="auto"/>
        </w:rPr>
        <w:t>.</w:t>
      </w:r>
      <w:r w:rsidRPr="00D469A8">
        <w:rPr>
          <w:rFonts w:asciiTheme="minorHAnsi" w:hAnsiTheme="minorHAnsi" w:cs="Arial"/>
          <w:color w:val="auto"/>
        </w:rPr>
        <w:t xml:space="preserve"> </w:t>
      </w:r>
    </w:p>
    <w:p w:rsidR="00A431A3" w:rsidRPr="00D469A8" w:rsidRDefault="00A431A3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Rozšíř</w:t>
      </w:r>
      <w:r w:rsidR="00116D53">
        <w:rPr>
          <w:rFonts w:asciiTheme="minorHAnsi" w:hAnsiTheme="minorHAnsi" w:cs="Arial"/>
          <w:sz w:val="24"/>
          <w:szCs w:val="24"/>
        </w:rPr>
        <w:t>ení</w:t>
      </w:r>
      <w:r w:rsidRPr="00D469A8">
        <w:rPr>
          <w:rFonts w:asciiTheme="minorHAnsi" w:hAnsiTheme="minorHAnsi" w:cs="Arial"/>
          <w:sz w:val="24"/>
          <w:szCs w:val="24"/>
        </w:rPr>
        <w:t xml:space="preserve"> fond</w:t>
      </w:r>
      <w:r w:rsidR="00116D53">
        <w:rPr>
          <w:rFonts w:asciiTheme="minorHAnsi" w:hAnsiTheme="minorHAnsi" w:cs="Arial"/>
          <w:sz w:val="24"/>
          <w:szCs w:val="24"/>
        </w:rPr>
        <w:t>u</w:t>
      </w:r>
      <w:r w:rsidRPr="00D469A8">
        <w:rPr>
          <w:rFonts w:asciiTheme="minorHAnsi" w:hAnsiTheme="minorHAnsi" w:cs="Arial"/>
          <w:sz w:val="24"/>
          <w:szCs w:val="24"/>
        </w:rPr>
        <w:t xml:space="preserve"> KKV o </w:t>
      </w:r>
      <w:r w:rsidRPr="00D469A8">
        <w:rPr>
          <w:rFonts w:asciiTheme="minorHAnsi" w:hAnsiTheme="minorHAnsi" w:cs="Arial"/>
          <w:bCs/>
          <w:sz w:val="24"/>
          <w:szCs w:val="24"/>
        </w:rPr>
        <w:t xml:space="preserve">zfilmované tituly doporučené školní četby </w:t>
      </w:r>
      <w:r w:rsidRPr="00D469A8">
        <w:rPr>
          <w:rFonts w:asciiTheme="minorHAnsi" w:hAnsiTheme="minorHAnsi" w:cs="Arial"/>
          <w:sz w:val="24"/>
          <w:szCs w:val="24"/>
        </w:rPr>
        <w:t>na DVD a o dramatizaci významných děl české i světové literatury na CD (v souladu s knihovním a autorským zákonem</w:t>
      </w:r>
      <w:r w:rsidR="00455A5B">
        <w:rPr>
          <w:rFonts w:asciiTheme="minorHAnsi" w:hAnsiTheme="minorHAnsi" w:cs="Arial"/>
          <w:sz w:val="24"/>
          <w:szCs w:val="24"/>
        </w:rPr>
        <w:t>)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A431A3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bCs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116D53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 Národní knihovnou ČR a dalšími krajskými knihovnami na</w:t>
      </w:r>
      <w:r w:rsidR="00455A5B">
        <w:rPr>
          <w:rFonts w:asciiTheme="minorHAnsi" w:hAnsiTheme="minorHAnsi" w:cs="Arial"/>
          <w:sz w:val="24"/>
          <w:szCs w:val="24"/>
        </w:rPr>
        <w:t xml:space="preserve"> popisu fondu metodou Konspektu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116D53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Pokračov</w:t>
      </w:r>
      <w:r w:rsidR="00930A54">
        <w:rPr>
          <w:rFonts w:asciiTheme="minorHAnsi" w:hAnsiTheme="minorHAnsi" w:cs="Arial"/>
          <w:sz w:val="24"/>
          <w:szCs w:val="24"/>
        </w:rPr>
        <w:t>ání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ve </w:t>
      </w:r>
      <w:r w:rsidR="00A431A3" w:rsidRPr="00D469A8">
        <w:rPr>
          <w:rFonts w:asciiTheme="minorHAnsi" w:hAnsiTheme="minorHAnsi" w:cs="Arial"/>
          <w:sz w:val="24"/>
          <w:szCs w:val="24"/>
        </w:rPr>
        <w:t>spolupr</w:t>
      </w:r>
      <w:r>
        <w:rPr>
          <w:rFonts w:asciiTheme="minorHAnsi" w:hAnsiTheme="minorHAnsi" w:cs="Arial"/>
          <w:sz w:val="24"/>
          <w:szCs w:val="24"/>
        </w:rPr>
        <w:t>áci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s Národní knihovnou ČR a dalšími krajskými knihovnami na budování souboru národních jmenných autorit a nadále rozvíjet spolupráci budováním souboru </w:t>
      </w:r>
      <w:r w:rsidR="00455A5B">
        <w:rPr>
          <w:rFonts w:asciiTheme="minorHAnsi" w:hAnsiTheme="minorHAnsi" w:cs="Arial"/>
          <w:sz w:val="24"/>
          <w:szCs w:val="24"/>
        </w:rPr>
        <w:t>národních geografických autorit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A431A3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Intenzivn</w:t>
      </w:r>
      <w:r w:rsidR="00295A7F">
        <w:rPr>
          <w:rFonts w:asciiTheme="minorHAnsi" w:hAnsiTheme="minorHAnsi" w:cs="Arial"/>
          <w:sz w:val="24"/>
          <w:szCs w:val="24"/>
        </w:rPr>
        <w:t>í</w:t>
      </w:r>
      <w:r w:rsidRPr="00D469A8">
        <w:rPr>
          <w:rFonts w:asciiTheme="minorHAnsi" w:hAnsiTheme="minorHAnsi" w:cs="Arial"/>
          <w:sz w:val="24"/>
          <w:szCs w:val="24"/>
        </w:rPr>
        <w:t xml:space="preserve"> spolupr</w:t>
      </w:r>
      <w:r w:rsidR="00295A7F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 Národní knihovnou ČR při zpracování záznamů do Souborného katalogu knih ČR a vytvá</w:t>
      </w:r>
      <w:r w:rsidR="00455A5B">
        <w:rPr>
          <w:rFonts w:asciiTheme="minorHAnsi" w:hAnsiTheme="minorHAnsi" w:cs="Arial"/>
          <w:sz w:val="24"/>
          <w:szCs w:val="24"/>
        </w:rPr>
        <w:t>ření České národní bibliografie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A431A3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116D53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 Národní knihovnou ČR </w:t>
      </w:r>
      <w:r w:rsidR="00455A5B">
        <w:rPr>
          <w:rFonts w:asciiTheme="minorHAnsi" w:hAnsiTheme="minorHAnsi" w:cs="Arial"/>
          <w:sz w:val="24"/>
          <w:szCs w:val="24"/>
        </w:rPr>
        <w:t>při</w:t>
      </w:r>
      <w:r w:rsidRPr="00D469A8">
        <w:rPr>
          <w:rFonts w:asciiTheme="minorHAnsi" w:hAnsiTheme="minorHAnsi" w:cs="Arial"/>
          <w:sz w:val="24"/>
          <w:szCs w:val="24"/>
        </w:rPr>
        <w:t xml:space="preserve"> budování Souborného katalogu článků s c</w:t>
      </w:r>
      <w:r w:rsidR="00455A5B">
        <w:rPr>
          <w:rFonts w:asciiTheme="minorHAnsi" w:hAnsiTheme="minorHAnsi" w:cs="Arial"/>
          <w:sz w:val="24"/>
          <w:szCs w:val="24"/>
        </w:rPr>
        <w:t>ílem fulltextové verze katalogu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295A7F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Tvorba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článkov</w:t>
      </w:r>
      <w:r>
        <w:rPr>
          <w:rFonts w:asciiTheme="minorHAnsi" w:hAnsiTheme="minorHAnsi" w:cs="Arial"/>
          <w:sz w:val="24"/>
          <w:szCs w:val="24"/>
        </w:rPr>
        <w:t>é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databáz</w:t>
      </w:r>
      <w:r>
        <w:rPr>
          <w:rFonts w:asciiTheme="minorHAnsi" w:hAnsiTheme="minorHAnsi" w:cs="Arial"/>
          <w:sz w:val="24"/>
          <w:szCs w:val="24"/>
        </w:rPr>
        <w:t>e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z regionálního tisku kraje Vysočina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A431A3" w:rsidRPr="00D469A8" w:rsidRDefault="00A431A3" w:rsidP="00A431A3">
      <w:pPr>
        <w:numPr>
          <w:ilvl w:val="0"/>
          <w:numId w:val="21"/>
        </w:numPr>
        <w:tabs>
          <w:tab w:val="left" w:pos="851"/>
          <w:tab w:val="left" w:pos="1134"/>
          <w:tab w:val="left" w:pos="6379"/>
        </w:tabs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Garan</w:t>
      </w:r>
      <w:r w:rsidR="00295A7F">
        <w:rPr>
          <w:rFonts w:asciiTheme="minorHAnsi" w:hAnsiTheme="minorHAnsi" w:cs="Arial"/>
          <w:sz w:val="24"/>
          <w:szCs w:val="24"/>
        </w:rPr>
        <w:t>ce</w:t>
      </w:r>
      <w:r w:rsidRPr="00D469A8">
        <w:rPr>
          <w:rFonts w:asciiTheme="minorHAnsi" w:hAnsiTheme="minorHAnsi" w:cs="Arial"/>
          <w:sz w:val="24"/>
          <w:szCs w:val="24"/>
        </w:rPr>
        <w:t xml:space="preserve"> odborn</w:t>
      </w:r>
      <w:r w:rsidR="00295A7F">
        <w:rPr>
          <w:rFonts w:asciiTheme="minorHAnsi" w:hAnsiTheme="minorHAnsi" w:cs="Arial"/>
          <w:sz w:val="24"/>
          <w:szCs w:val="24"/>
        </w:rPr>
        <w:t>é</w:t>
      </w:r>
      <w:r w:rsidRPr="00D469A8">
        <w:rPr>
          <w:rFonts w:asciiTheme="minorHAnsi" w:hAnsiTheme="minorHAnsi" w:cs="Arial"/>
          <w:sz w:val="24"/>
          <w:szCs w:val="24"/>
        </w:rPr>
        <w:t xml:space="preserve"> úrov</w:t>
      </w:r>
      <w:r w:rsidR="00295A7F">
        <w:rPr>
          <w:rFonts w:asciiTheme="minorHAnsi" w:hAnsiTheme="minorHAnsi" w:cs="Arial"/>
          <w:sz w:val="24"/>
          <w:szCs w:val="24"/>
        </w:rPr>
        <w:t>ně</w:t>
      </w:r>
      <w:r w:rsidRPr="00D469A8">
        <w:rPr>
          <w:rFonts w:asciiTheme="minorHAnsi" w:hAnsiTheme="minorHAnsi" w:cs="Arial"/>
          <w:sz w:val="24"/>
          <w:szCs w:val="24"/>
        </w:rPr>
        <w:t xml:space="preserve"> školení pravid</w:t>
      </w:r>
      <w:r w:rsidR="00295A7F">
        <w:rPr>
          <w:rFonts w:asciiTheme="minorHAnsi" w:hAnsiTheme="minorHAnsi" w:cs="Arial"/>
          <w:sz w:val="24"/>
          <w:szCs w:val="24"/>
        </w:rPr>
        <w:t>el</w:t>
      </w:r>
      <w:r w:rsidRPr="00D469A8">
        <w:rPr>
          <w:rFonts w:asciiTheme="minorHAnsi" w:hAnsiTheme="minorHAnsi" w:cs="Arial"/>
          <w:sz w:val="24"/>
          <w:szCs w:val="24"/>
        </w:rPr>
        <w:t xml:space="preserve"> popisu RDA pro knihovny v rámci </w:t>
      </w:r>
      <w:r w:rsidR="00295A7F">
        <w:rPr>
          <w:rFonts w:asciiTheme="minorHAnsi" w:hAnsiTheme="minorHAnsi" w:cs="Arial"/>
          <w:sz w:val="24"/>
          <w:szCs w:val="24"/>
        </w:rPr>
        <w:t>K</w:t>
      </w:r>
      <w:r w:rsidRPr="00D469A8">
        <w:rPr>
          <w:rFonts w:asciiTheme="minorHAnsi" w:hAnsiTheme="minorHAnsi" w:cs="Arial"/>
          <w:sz w:val="24"/>
          <w:szCs w:val="24"/>
        </w:rPr>
        <w:t>raje</w:t>
      </w:r>
      <w:r w:rsidR="00295A7F">
        <w:rPr>
          <w:rFonts w:asciiTheme="minorHAnsi" w:hAnsiTheme="minorHAnsi" w:cs="Arial"/>
          <w:sz w:val="24"/>
          <w:szCs w:val="24"/>
        </w:rPr>
        <w:t xml:space="preserve"> Vysočina</w:t>
      </w:r>
      <w:r w:rsidRPr="00D469A8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A431A3" w:rsidP="00A431A3">
      <w:pPr>
        <w:numPr>
          <w:ilvl w:val="0"/>
          <w:numId w:val="21"/>
        </w:numPr>
        <w:tabs>
          <w:tab w:val="left" w:pos="851"/>
          <w:tab w:val="left" w:pos="1134"/>
          <w:tab w:val="left" w:pos="6379"/>
        </w:tabs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455A5B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 nakladateli v oblasti zkvalitnění on-line služeb uživatelům knihovny (zpřístupňování náhledů obálek </w:t>
      </w:r>
      <w:r>
        <w:rPr>
          <w:rFonts w:asciiTheme="minorHAnsi" w:hAnsiTheme="minorHAnsi" w:cs="Arial"/>
          <w:sz w:val="24"/>
          <w:szCs w:val="24"/>
        </w:rPr>
        <w:t xml:space="preserve">a obsahů </w:t>
      </w:r>
      <w:r w:rsidRPr="00D469A8">
        <w:rPr>
          <w:rFonts w:asciiTheme="minorHAnsi" w:hAnsiTheme="minorHAnsi" w:cs="Arial"/>
          <w:sz w:val="24"/>
          <w:szCs w:val="24"/>
        </w:rPr>
        <w:t xml:space="preserve">knih, </w:t>
      </w:r>
      <w:r>
        <w:rPr>
          <w:rFonts w:asciiTheme="minorHAnsi" w:hAnsiTheme="minorHAnsi" w:cs="Arial"/>
          <w:sz w:val="24"/>
          <w:szCs w:val="24"/>
        </w:rPr>
        <w:t xml:space="preserve">periodik, </w:t>
      </w:r>
      <w:r w:rsidRPr="00D469A8">
        <w:rPr>
          <w:rFonts w:asciiTheme="minorHAnsi" w:hAnsiTheme="minorHAnsi" w:cs="Arial"/>
          <w:sz w:val="24"/>
          <w:szCs w:val="24"/>
        </w:rPr>
        <w:t>audiovizuálních a dalších dokumentů v katalogizačních záznamech</w:t>
      </w:r>
      <w:r>
        <w:rPr>
          <w:rFonts w:asciiTheme="minorHAnsi" w:hAnsiTheme="minorHAnsi" w:cs="Arial"/>
          <w:sz w:val="24"/>
          <w:szCs w:val="24"/>
        </w:rPr>
        <w:t>,</w:t>
      </w:r>
      <w:r w:rsidRPr="00D469A8">
        <w:rPr>
          <w:rFonts w:asciiTheme="minorHAnsi" w:hAnsiTheme="minorHAnsi" w:cs="Arial"/>
          <w:sz w:val="24"/>
          <w:szCs w:val="24"/>
        </w:rPr>
        <w:t xml:space="preserve"> apod.)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Pr="00D469A8" w:rsidRDefault="00295A7F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</w:t>
      </w:r>
      <w:r w:rsidR="00A431A3" w:rsidRPr="00D469A8">
        <w:rPr>
          <w:rFonts w:asciiTheme="minorHAnsi" w:hAnsiTheme="minorHAnsi" w:cs="Arial"/>
          <w:sz w:val="24"/>
          <w:szCs w:val="24"/>
        </w:rPr>
        <w:t>ozvíje</w:t>
      </w:r>
      <w:r>
        <w:rPr>
          <w:rFonts w:asciiTheme="minorHAnsi" w:hAnsiTheme="minorHAnsi" w:cs="Arial"/>
          <w:sz w:val="24"/>
          <w:szCs w:val="24"/>
        </w:rPr>
        <w:t>ní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činnost</w:t>
      </w:r>
      <w:r>
        <w:rPr>
          <w:rFonts w:asciiTheme="minorHAnsi" w:hAnsiTheme="minorHAnsi" w:cs="Arial"/>
          <w:sz w:val="24"/>
          <w:szCs w:val="24"/>
        </w:rPr>
        <w:t>i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Krajské digitalizační jednotky v oblasti digitalizace starých tisků kulturních organizací Kraje Vysočina a dokumentů obtížně dostupných (nep</w:t>
      </w:r>
      <w:r w:rsidR="00455A5B">
        <w:rPr>
          <w:rFonts w:asciiTheme="minorHAnsi" w:hAnsiTheme="minorHAnsi" w:cs="Arial"/>
          <w:sz w:val="24"/>
          <w:szCs w:val="24"/>
        </w:rPr>
        <w:t>odléhajících autorskému zákonu)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A431A3" w:rsidRPr="00D469A8" w:rsidRDefault="00A431A3" w:rsidP="00A431A3">
      <w:pPr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Zpřístupňování zdigitalizovanýc</w:t>
      </w:r>
      <w:r w:rsidR="001B4DD5">
        <w:rPr>
          <w:rFonts w:asciiTheme="minorHAnsi" w:hAnsiTheme="minorHAnsi" w:cs="Arial"/>
          <w:sz w:val="24"/>
          <w:szCs w:val="24"/>
        </w:rPr>
        <w:t>h dokumentů on-line.</w:t>
      </w:r>
      <w:r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A431A3" w:rsidRPr="00D469A8" w:rsidRDefault="00455A5B" w:rsidP="00A431A3">
      <w:pPr>
        <w:numPr>
          <w:ilvl w:val="0"/>
          <w:numId w:val="21"/>
        </w:numPr>
        <w:tabs>
          <w:tab w:val="left" w:pos="851"/>
          <w:tab w:val="left" w:pos="1134"/>
          <w:tab w:val="left" w:pos="6379"/>
        </w:tabs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Pokračování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ve zpracování historických fondů v</w:t>
      </w:r>
      <w:r>
        <w:rPr>
          <w:rFonts w:asciiTheme="minorHAnsi" w:hAnsiTheme="minorHAnsi" w:cs="Arial"/>
          <w:sz w:val="24"/>
          <w:szCs w:val="24"/>
        </w:rPr>
        <w:t> K</w:t>
      </w:r>
      <w:r w:rsidR="00A431A3" w:rsidRPr="00D469A8">
        <w:rPr>
          <w:rFonts w:asciiTheme="minorHAnsi" w:hAnsiTheme="minorHAnsi" w:cs="Arial"/>
          <w:sz w:val="24"/>
          <w:szCs w:val="24"/>
        </w:rPr>
        <w:t>raji</w:t>
      </w:r>
      <w:r>
        <w:rPr>
          <w:rFonts w:asciiTheme="minorHAnsi" w:hAnsiTheme="minorHAnsi" w:cs="Arial"/>
          <w:sz w:val="24"/>
          <w:szCs w:val="24"/>
        </w:rPr>
        <w:t xml:space="preserve"> Vysočina</w:t>
      </w:r>
      <w:r w:rsidR="00A431A3" w:rsidRPr="00D469A8">
        <w:rPr>
          <w:rFonts w:asciiTheme="minorHAnsi" w:hAnsiTheme="minorHAnsi" w:cs="Arial"/>
          <w:sz w:val="24"/>
          <w:szCs w:val="24"/>
        </w:rPr>
        <w:t xml:space="preserve"> a bibliografické informace </w:t>
      </w:r>
      <w:r>
        <w:rPr>
          <w:rFonts w:asciiTheme="minorHAnsi" w:hAnsiTheme="minorHAnsi" w:cs="Arial"/>
          <w:sz w:val="24"/>
          <w:szCs w:val="24"/>
        </w:rPr>
        <w:t>zpřístupňovat on-line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A431A3" w:rsidRDefault="00A431A3" w:rsidP="006E3057">
      <w:p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A431A3" w:rsidRPr="005735DF" w:rsidRDefault="00A431A3" w:rsidP="005735DF">
      <w:pPr>
        <w:pStyle w:val="Odstavecseseznamem"/>
        <w:spacing w:line="276" w:lineRule="auto"/>
        <w:ind w:left="426" w:hanging="36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5735DF" w:rsidRPr="005735DF" w:rsidRDefault="005735DF" w:rsidP="00D57C6D">
      <w:pPr>
        <w:pStyle w:val="Default"/>
        <w:numPr>
          <w:ilvl w:val="0"/>
          <w:numId w:val="40"/>
        </w:numPr>
        <w:spacing w:after="240"/>
        <w:ind w:left="426" w:hanging="426"/>
        <w:rPr>
          <w:rFonts w:asciiTheme="minorHAnsi" w:hAnsiTheme="minorHAnsi"/>
          <w:b/>
        </w:rPr>
      </w:pPr>
      <w:r w:rsidRPr="005735DF">
        <w:rPr>
          <w:rFonts w:asciiTheme="minorHAnsi" w:hAnsiTheme="minorHAnsi"/>
          <w:b/>
        </w:rPr>
        <w:t>Výstavba nové budovy, podpora infrastruktury ICT v knihovně</w:t>
      </w:r>
    </w:p>
    <w:p w:rsidR="009C7835" w:rsidRDefault="000D3C42" w:rsidP="009C7835">
      <w:pPr>
        <w:pStyle w:val="Odstavecseseznamem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Vybudování nové knihovny, která je</w:t>
      </w:r>
      <w:r w:rsidR="009C7835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otevřeným pros</w:t>
      </w:r>
      <w:r w:rsidR="009C7835">
        <w:rPr>
          <w:rFonts w:asciiTheme="minorHAnsi" w:hAnsiTheme="minorHAnsi" w:cs="Arial"/>
          <w:color w:val="000000" w:themeColor="text1"/>
          <w:sz w:val="24"/>
          <w:szCs w:val="24"/>
        </w:rPr>
        <w:t>torem</w:t>
      </w:r>
      <w:r w:rsidR="009C7835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, na návštěvníka působí vstřícně a přívětivě. Prostředím, v němž se setkávají </w:t>
      </w:r>
      <w:r w:rsidR="009C7835">
        <w:rPr>
          <w:rFonts w:asciiTheme="minorHAnsi" w:hAnsiTheme="minorHAnsi" w:cs="Arial"/>
          <w:color w:val="000000" w:themeColor="text1"/>
          <w:sz w:val="24"/>
          <w:szCs w:val="24"/>
        </w:rPr>
        <w:t>uživatelé všech věkových kategorií, původu a tělesné či zdravotní kondice</w:t>
      </w:r>
      <w:r w:rsidR="009C7835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nejen s knihami a informacemi, ale také </w:t>
      </w:r>
      <w:r w:rsidR="009C7835">
        <w:rPr>
          <w:rFonts w:asciiTheme="minorHAnsi" w:hAnsiTheme="minorHAnsi" w:cs="Arial"/>
          <w:color w:val="000000" w:themeColor="text1"/>
          <w:sz w:val="24"/>
          <w:szCs w:val="24"/>
        </w:rPr>
        <w:t>prostředím, kde se setkávají lidé</w:t>
      </w:r>
      <w:r w:rsidR="009C7835" w:rsidRPr="005735DF">
        <w:rPr>
          <w:rFonts w:asciiTheme="minorHAnsi" w:hAnsiTheme="minorHAnsi" w:cs="Arial"/>
          <w:color w:val="000000" w:themeColor="text1"/>
          <w:sz w:val="24"/>
          <w:szCs w:val="24"/>
        </w:rPr>
        <w:t>. Prostředím vhodným nejen pro výběr nejrůznějších dokumentů, pro individuální i kolektivní studium a získávání informací, pro různé kulturn</w:t>
      </w:r>
      <w:r w:rsidR="009C7835">
        <w:rPr>
          <w:rFonts w:asciiTheme="minorHAnsi" w:hAnsiTheme="minorHAnsi" w:cs="Arial"/>
          <w:color w:val="000000" w:themeColor="text1"/>
          <w:sz w:val="24"/>
          <w:szCs w:val="24"/>
        </w:rPr>
        <w:t>í a</w:t>
      </w:r>
      <w:r w:rsidR="009C7835" w:rsidRPr="005735DF">
        <w:rPr>
          <w:rFonts w:asciiTheme="minorHAnsi" w:hAnsiTheme="minorHAnsi" w:cs="Arial"/>
          <w:color w:val="000000" w:themeColor="text1"/>
          <w:sz w:val="24"/>
          <w:szCs w:val="24"/>
        </w:rPr>
        <w:t xml:space="preserve"> vzdělávací aktivity, </w:t>
      </w:r>
      <w:r w:rsidR="009C7835">
        <w:rPr>
          <w:rFonts w:asciiTheme="minorHAnsi" w:hAnsiTheme="minorHAnsi" w:cs="Arial"/>
          <w:color w:val="000000" w:themeColor="text1"/>
          <w:sz w:val="24"/>
          <w:szCs w:val="24"/>
        </w:rPr>
        <w:t>místem k posezení, hrám či relaxaci.</w:t>
      </w:r>
    </w:p>
    <w:p w:rsidR="00344704" w:rsidRDefault="000D3C42" w:rsidP="00344704">
      <w:pPr>
        <w:pStyle w:val="Odstavecseseznamem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>Vybudování nové knihovny, která bude</w:t>
      </w:r>
      <w:r w:rsidR="0037359A" w:rsidRPr="009C7835">
        <w:rPr>
          <w:rFonts w:asciiTheme="minorHAnsi" w:hAnsiTheme="minorHAnsi" w:cs="Arial"/>
          <w:color w:val="000000" w:themeColor="text1"/>
          <w:sz w:val="24"/>
          <w:szCs w:val="24"/>
        </w:rPr>
        <w:t xml:space="preserve"> významnou dominantou města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, bude</w:t>
      </w:r>
      <w:r w:rsidR="0037359A" w:rsidRPr="009C7835">
        <w:rPr>
          <w:rFonts w:asciiTheme="minorHAnsi" w:hAnsiTheme="minorHAnsi" w:cs="Arial"/>
          <w:color w:val="000000" w:themeColor="text1"/>
          <w:sz w:val="24"/>
          <w:szCs w:val="24"/>
        </w:rPr>
        <w:t xml:space="preserve"> odrážet postavení krajské knihovny v systému knihoven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a </w:t>
      </w:r>
      <w:r w:rsidR="0037359A" w:rsidRPr="009C7835">
        <w:rPr>
          <w:rFonts w:asciiTheme="minorHAnsi" w:hAnsiTheme="minorHAnsi" w:cs="Arial"/>
          <w:color w:val="000000" w:themeColor="text1"/>
          <w:sz w:val="24"/>
          <w:szCs w:val="24"/>
        </w:rPr>
        <w:t xml:space="preserve">náležitě knihovnu reprezentovat. </w:t>
      </w:r>
    </w:p>
    <w:p w:rsidR="00344704" w:rsidRPr="00344704" w:rsidRDefault="00344704" w:rsidP="00344704">
      <w:pPr>
        <w:pStyle w:val="Odstavecseseznamem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344704">
        <w:rPr>
          <w:rFonts w:asciiTheme="minorHAnsi" w:hAnsiTheme="minorHAnsi" w:cs="Arial"/>
          <w:sz w:val="24"/>
          <w:szCs w:val="24"/>
        </w:rPr>
        <w:t>Vybudování nové moderní knihovny odpovídající potřebám uživatelů, s dostatečnou prostorovou, technologickou a personální kapacitou pro poskytování kvalitních služeb.</w:t>
      </w:r>
    </w:p>
    <w:p w:rsidR="000D3C42" w:rsidRDefault="00344704" w:rsidP="005735DF">
      <w:pPr>
        <w:pStyle w:val="Odstavecseseznamem"/>
        <w:numPr>
          <w:ilvl w:val="0"/>
          <w:numId w:val="49"/>
        </w:numPr>
        <w:spacing w:line="276" w:lineRule="auto"/>
        <w:ind w:left="426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Nové </w:t>
      </w:r>
      <w:r w:rsidR="000D3C42">
        <w:rPr>
          <w:rFonts w:asciiTheme="minorHAnsi" w:hAnsiTheme="minorHAnsi" w:cs="Arial"/>
          <w:color w:val="000000" w:themeColor="text1"/>
          <w:sz w:val="24"/>
          <w:szCs w:val="24"/>
        </w:rPr>
        <w:t>komunitní a kreativní centr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u</w:t>
      </w:r>
      <w:r w:rsidR="000D3C42">
        <w:rPr>
          <w:rFonts w:asciiTheme="minorHAnsi" w:hAnsiTheme="minorHAnsi" w:cs="Arial"/>
          <w:color w:val="000000" w:themeColor="text1"/>
          <w:sz w:val="24"/>
          <w:szCs w:val="24"/>
        </w:rPr>
        <w:t>m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města, kraje.</w:t>
      </w:r>
    </w:p>
    <w:p w:rsidR="00715A57" w:rsidRDefault="00715A57" w:rsidP="00362914">
      <w:pPr>
        <w:spacing w:line="276" w:lineRule="auto"/>
        <w:ind w:left="426" w:hanging="360"/>
        <w:rPr>
          <w:rFonts w:asciiTheme="minorHAnsi" w:hAnsiTheme="minorHAnsi" w:cs="Arial"/>
          <w:sz w:val="24"/>
          <w:szCs w:val="24"/>
        </w:rPr>
      </w:pPr>
    </w:p>
    <w:p w:rsidR="001B4DD5" w:rsidRPr="00D469A8" w:rsidRDefault="001B4DD5" w:rsidP="00362914">
      <w:pPr>
        <w:spacing w:line="276" w:lineRule="auto"/>
        <w:ind w:left="426" w:hanging="360"/>
        <w:rPr>
          <w:rFonts w:asciiTheme="minorHAnsi" w:hAnsiTheme="minorHAnsi" w:cs="Arial"/>
          <w:sz w:val="24"/>
          <w:szCs w:val="24"/>
        </w:rPr>
      </w:pPr>
    </w:p>
    <w:p w:rsidR="00715A57" w:rsidRPr="00D469A8" w:rsidRDefault="00A431A3" w:rsidP="00D57C6D">
      <w:pPr>
        <w:pStyle w:val="Nadpis2"/>
        <w:numPr>
          <w:ilvl w:val="0"/>
          <w:numId w:val="40"/>
        </w:numPr>
        <w:spacing w:before="40" w:after="240" w:line="276" w:lineRule="auto"/>
        <w:ind w:left="426" w:hanging="426"/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Systém hodnocení a </w:t>
      </w:r>
      <w:r w:rsidRPr="00D469A8">
        <w:rPr>
          <w:rFonts w:asciiTheme="minorHAnsi" w:hAnsiTheme="minorHAnsi" w:cs="Arial"/>
          <w:color w:val="000000" w:themeColor="text1"/>
          <w:sz w:val="24"/>
          <w:szCs w:val="24"/>
        </w:rPr>
        <w:t xml:space="preserve">marketing 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VKIS</w:t>
      </w:r>
      <w:r w:rsidR="00715A57" w:rsidRPr="00D469A8"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</w:p>
    <w:p w:rsidR="00684373" w:rsidRPr="00D469A8" w:rsidRDefault="00684373" w:rsidP="00362914">
      <w:pPr>
        <w:numPr>
          <w:ilvl w:val="0"/>
          <w:numId w:val="42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Intenzivně</w:t>
      </w:r>
      <w:r w:rsidR="00455A5B">
        <w:rPr>
          <w:rFonts w:asciiTheme="minorHAnsi" w:hAnsiTheme="minorHAnsi" w:cs="Arial"/>
          <w:sz w:val="24"/>
          <w:szCs w:val="24"/>
        </w:rPr>
        <w:t>jší</w:t>
      </w:r>
      <w:r w:rsidRPr="00D469A8">
        <w:rPr>
          <w:rFonts w:asciiTheme="minorHAnsi" w:hAnsiTheme="minorHAnsi" w:cs="Arial"/>
          <w:sz w:val="24"/>
          <w:szCs w:val="24"/>
        </w:rPr>
        <w:t xml:space="preserve"> propag</w:t>
      </w:r>
      <w:r w:rsidR="00455A5B">
        <w:rPr>
          <w:rFonts w:asciiTheme="minorHAnsi" w:hAnsiTheme="minorHAnsi" w:cs="Arial"/>
          <w:sz w:val="24"/>
          <w:szCs w:val="24"/>
        </w:rPr>
        <w:t>ace</w:t>
      </w:r>
      <w:r w:rsidRPr="00D469A8">
        <w:rPr>
          <w:rFonts w:asciiTheme="minorHAnsi" w:hAnsiTheme="minorHAnsi" w:cs="Arial"/>
          <w:sz w:val="24"/>
          <w:szCs w:val="24"/>
        </w:rPr>
        <w:t xml:space="preserve"> prác</w:t>
      </w:r>
      <w:r w:rsidR="00455A5B">
        <w:rPr>
          <w:rFonts w:asciiTheme="minorHAnsi" w:hAnsiTheme="minorHAnsi" w:cs="Arial"/>
          <w:sz w:val="24"/>
          <w:szCs w:val="24"/>
        </w:rPr>
        <w:t>e</w:t>
      </w:r>
      <w:r w:rsidRPr="00D469A8">
        <w:rPr>
          <w:rFonts w:asciiTheme="minorHAnsi" w:hAnsiTheme="minorHAnsi" w:cs="Arial"/>
          <w:sz w:val="24"/>
          <w:szCs w:val="24"/>
        </w:rPr>
        <w:t xml:space="preserve"> a služ</w:t>
      </w:r>
      <w:r w:rsidR="00455A5B">
        <w:rPr>
          <w:rFonts w:asciiTheme="minorHAnsi" w:hAnsiTheme="minorHAnsi" w:cs="Arial"/>
          <w:sz w:val="24"/>
          <w:szCs w:val="24"/>
        </w:rPr>
        <w:t>eb</w:t>
      </w:r>
      <w:r w:rsidRPr="00D469A8">
        <w:rPr>
          <w:rFonts w:asciiTheme="minorHAnsi" w:hAnsiTheme="minorHAnsi" w:cs="Arial"/>
          <w:sz w:val="24"/>
          <w:szCs w:val="24"/>
        </w:rPr>
        <w:t xml:space="preserve"> knihovny prostřednictvím všech médií, vlastní webovou stránkou a vydávanými informacemi na různých nosičích informací. Prohlubovat spolupráci s médii (tisko</w:t>
      </w:r>
      <w:r w:rsidR="00455A5B">
        <w:rPr>
          <w:rFonts w:asciiTheme="minorHAnsi" w:hAnsiTheme="minorHAnsi" w:cs="Arial"/>
          <w:sz w:val="24"/>
          <w:szCs w:val="24"/>
        </w:rPr>
        <w:t>vé zprávy, tiskové konference)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684373" w:rsidRPr="00D469A8" w:rsidRDefault="00684373" w:rsidP="00362914">
      <w:pPr>
        <w:numPr>
          <w:ilvl w:val="0"/>
          <w:numId w:val="42"/>
        </w:numPr>
        <w:spacing w:line="276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Pravideln</w:t>
      </w:r>
      <w:r w:rsidR="00455A5B">
        <w:rPr>
          <w:rFonts w:asciiTheme="minorHAnsi" w:hAnsiTheme="minorHAnsi" w:cs="Arial"/>
          <w:sz w:val="24"/>
          <w:szCs w:val="24"/>
        </w:rPr>
        <w:t>é</w:t>
      </w:r>
      <w:r w:rsidRPr="00D469A8">
        <w:rPr>
          <w:rFonts w:asciiTheme="minorHAnsi" w:hAnsiTheme="minorHAnsi" w:cs="Arial"/>
          <w:sz w:val="24"/>
          <w:szCs w:val="24"/>
        </w:rPr>
        <w:t xml:space="preserve"> publikov</w:t>
      </w:r>
      <w:r w:rsidR="00455A5B">
        <w:rPr>
          <w:rFonts w:asciiTheme="minorHAnsi" w:hAnsiTheme="minorHAnsi" w:cs="Arial"/>
          <w:sz w:val="24"/>
          <w:szCs w:val="24"/>
        </w:rPr>
        <w:t>ání</w:t>
      </w:r>
      <w:r w:rsidRPr="00D469A8">
        <w:rPr>
          <w:rFonts w:asciiTheme="minorHAnsi" w:hAnsiTheme="minorHAnsi" w:cs="Arial"/>
          <w:sz w:val="24"/>
          <w:szCs w:val="24"/>
        </w:rPr>
        <w:t xml:space="preserve"> v odborných knihovnických periodikách, </w:t>
      </w:r>
      <w:r w:rsidR="00B434DA" w:rsidRPr="00D469A8">
        <w:rPr>
          <w:rFonts w:asciiTheme="minorHAnsi" w:hAnsiTheme="minorHAnsi" w:cs="Arial"/>
          <w:sz w:val="24"/>
          <w:szCs w:val="24"/>
        </w:rPr>
        <w:t>přednáš</w:t>
      </w:r>
      <w:r w:rsidR="00B434DA">
        <w:rPr>
          <w:rFonts w:asciiTheme="minorHAnsi" w:hAnsiTheme="minorHAnsi" w:cs="Arial"/>
          <w:sz w:val="24"/>
          <w:szCs w:val="24"/>
        </w:rPr>
        <w:t>ení</w:t>
      </w:r>
      <w:r w:rsidR="00B434DA" w:rsidRPr="00D469A8">
        <w:rPr>
          <w:rFonts w:asciiTheme="minorHAnsi" w:hAnsiTheme="minorHAnsi" w:cs="Arial"/>
          <w:sz w:val="24"/>
          <w:szCs w:val="24"/>
        </w:rPr>
        <w:t xml:space="preserve"> </w:t>
      </w:r>
      <w:r w:rsidRPr="00D469A8">
        <w:rPr>
          <w:rFonts w:asciiTheme="minorHAnsi" w:hAnsiTheme="minorHAnsi" w:cs="Arial"/>
          <w:sz w:val="24"/>
          <w:szCs w:val="24"/>
        </w:rPr>
        <w:t>na odbo</w:t>
      </w:r>
      <w:r w:rsidR="00455A5B">
        <w:rPr>
          <w:rFonts w:asciiTheme="minorHAnsi" w:hAnsiTheme="minorHAnsi" w:cs="Arial"/>
          <w:sz w:val="24"/>
          <w:szCs w:val="24"/>
        </w:rPr>
        <w:t>rných seminářích a konferencích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684373" w:rsidRPr="00D469A8" w:rsidRDefault="00455A5B" w:rsidP="00362914">
      <w:pPr>
        <w:numPr>
          <w:ilvl w:val="0"/>
          <w:numId w:val="42"/>
        </w:numPr>
        <w:spacing w:line="276" w:lineRule="auto"/>
        <w:ind w:left="426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Spolupodílení se</w:t>
      </w:r>
      <w:r w:rsidR="00684373" w:rsidRPr="00D469A8">
        <w:rPr>
          <w:rFonts w:asciiTheme="minorHAnsi" w:hAnsiTheme="minorHAnsi" w:cs="Arial"/>
          <w:sz w:val="24"/>
          <w:szCs w:val="24"/>
        </w:rPr>
        <w:t xml:space="preserve"> na organizaci významných kulturních akcí (např. Podzimní knižní veletrh, Festival slovenské literatury, apod.) a </w:t>
      </w:r>
      <w:r>
        <w:rPr>
          <w:rFonts w:asciiTheme="minorHAnsi" w:hAnsiTheme="minorHAnsi" w:cs="Arial"/>
          <w:sz w:val="24"/>
          <w:szCs w:val="24"/>
        </w:rPr>
        <w:t>jejich propagace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684373" w:rsidRPr="00D469A8" w:rsidRDefault="00684373" w:rsidP="00362914">
      <w:pPr>
        <w:numPr>
          <w:ilvl w:val="0"/>
          <w:numId w:val="42"/>
        </w:numPr>
        <w:spacing w:line="276" w:lineRule="auto"/>
        <w:ind w:left="426" w:hanging="426"/>
        <w:jc w:val="both"/>
        <w:rPr>
          <w:rFonts w:asciiTheme="minorHAnsi" w:eastAsia="Batang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V</w:t>
      </w:r>
      <w:r w:rsidR="00455A5B">
        <w:rPr>
          <w:rFonts w:asciiTheme="minorHAnsi" w:hAnsiTheme="minorHAnsi" w:cs="Arial"/>
          <w:sz w:val="24"/>
          <w:szCs w:val="24"/>
        </w:rPr>
        <w:t xml:space="preserve">ydávání </w:t>
      </w:r>
      <w:r w:rsidRPr="00D469A8">
        <w:rPr>
          <w:rFonts w:asciiTheme="minorHAnsi" w:hAnsiTheme="minorHAnsi" w:cs="Arial"/>
          <w:sz w:val="24"/>
          <w:szCs w:val="24"/>
        </w:rPr>
        <w:t>elektronick</w:t>
      </w:r>
      <w:r w:rsidR="00455A5B">
        <w:rPr>
          <w:rFonts w:asciiTheme="minorHAnsi" w:hAnsiTheme="minorHAnsi" w:cs="Arial"/>
          <w:sz w:val="24"/>
          <w:szCs w:val="24"/>
        </w:rPr>
        <w:t>ého</w:t>
      </w:r>
      <w:r w:rsidRPr="00D469A8">
        <w:rPr>
          <w:rFonts w:asciiTheme="minorHAnsi" w:hAnsiTheme="minorHAnsi" w:cs="Arial"/>
          <w:sz w:val="24"/>
          <w:szCs w:val="24"/>
        </w:rPr>
        <w:t xml:space="preserve"> knihovnick</w:t>
      </w:r>
      <w:r w:rsidR="00455A5B">
        <w:rPr>
          <w:rFonts w:asciiTheme="minorHAnsi" w:hAnsiTheme="minorHAnsi" w:cs="Arial"/>
          <w:sz w:val="24"/>
          <w:szCs w:val="24"/>
        </w:rPr>
        <w:t>ého</w:t>
      </w:r>
      <w:r w:rsidRPr="00D469A8">
        <w:rPr>
          <w:rFonts w:asciiTheme="minorHAnsi" w:hAnsiTheme="minorHAnsi" w:cs="Arial"/>
          <w:sz w:val="24"/>
          <w:szCs w:val="24"/>
        </w:rPr>
        <w:t xml:space="preserve"> časopis</w:t>
      </w:r>
      <w:r w:rsidR="00455A5B">
        <w:rPr>
          <w:rFonts w:asciiTheme="minorHAnsi" w:hAnsiTheme="minorHAnsi" w:cs="Arial"/>
          <w:sz w:val="24"/>
          <w:szCs w:val="24"/>
        </w:rPr>
        <w:t>u</w:t>
      </w:r>
      <w:r w:rsidRPr="00D469A8">
        <w:rPr>
          <w:rFonts w:asciiTheme="minorHAnsi" w:hAnsiTheme="minorHAnsi" w:cs="Arial"/>
          <w:sz w:val="24"/>
          <w:szCs w:val="24"/>
        </w:rPr>
        <w:t xml:space="preserve"> „Knihovnický zpravodaj Vysočina“ (</w:t>
      </w:r>
      <w:hyperlink r:id="rId12" w:history="1">
        <w:r w:rsidR="00D469A8" w:rsidRPr="00D469A8">
          <w:rPr>
            <w:rStyle w:val="Hypertextovodkaz"/>
            <w:rFonts w:asciiTheme="minorHAnsi" w:hAnsiTheme="minorHAnsi"/>
            <w:sz w:val="24"/>
            <w:szCs w:val="24"/>
          </w:rPr>
          <w:t>http://kzv.kkvysociny.cz</w:t>
        </w:r>
      </w:hyperlink>
      <w:r w:rsidRPr="00D469A8">
        <w:rPr>
          <w:rFonts w:asciiTheme="minorHAnsi" w:hAnsiTheme="minorHAnsi" w:cs="Arial"/>
          <w:sz w:val="24"/>
          <w:szCs w:val="24"/>
        </w:rPr>
        <w:t>)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="00455A5B">
        <w:rPr>
          <w:rFonts w:asciiTheme="minorHAnsi" w:hAnsiTheme="minorHAnsi" w:cs="Arial"/>
          <w:sz w:val="24"/>
          <w:szCs w:val="24"/>
        </w:rPr>
        <w:t xml:space="preserve"> </w:t>
      </w:r>
    </w:p>
    <w:p w:rsidR="00684373" w:rsidRPr="00D469A8" w:rsidRDefault="00684373" w:rsidP="00362914">
      <w:pPr>
        <w:numPr>
          <w:ilvl w:val="0"/>
          <w:numId w:val="42"/>
        </w:numPr>
        <w:spacing w:line="276" w:lineRule="auto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Vy</w:t>
      </w:r>
      <w:r w:rsidR="00455A5B">
        <w:rPr>
          <w:rFonts w:asciiTheme="minorHAnsi" w:hAnsiTheme="minorHAnsi" w:cs="Arial"/>
          <w:sz w:val="24"/>
          <w:szCs w:val="24"/>
        </w:rPr>
        <w:t>tváření</w:t>
      </w:r>
      <w:r w:rsidRPr="00D469A8">
        <w:rPr>
          <w:rFonts w:asciiTheme="minorHAnsi" w:hAnsiTheme="minorHAnsi" w:cs="Arial"/>
          <w:sz w:val="24"/>
          <w:szCs w:val="24"/>
        </w:rPr>
        <w:t xml:space="preserve"> regionální bibliografi</w:t>
      </w:r>
      <w:r w:rsidR="00455A5B">
        <w:rPr>
          <w:rFonts w:asciiTheme="minorHAnsi" w:hAnsiTheme="minorHAnsi" w:cs="Arial"/>
          <w:sz w:val="24"/>
          <w:szCs w:val="24"/>
        </w:rPr>
        <w:t>e</w:t>
      </w:r>
      <w:r w:rsidRPr="00D469A8">
        <w:rPr>
          <w:rFonts w:asciiTheme="minorHAnsi" w:hAnsiTheme="minorHAnsi" w:cs="Arial"/>
          <w:sz w:val="24"/>
          <w:szCs w:val="24"/>
        </w:rPr>
        <w:t xml:space="preserve"> „Kraj Vysočina v roce...“ v elektronické podobě.</w:t>
      </w:r>
    </w:p>
    <w:p w:rsidR="00684373" w:rsidRPr="00D469A8" w:rsidRDefault="00684373" w:rsidP="00362914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Zdokonalov</w:t>
      </w:r>
      <w:r w:rsidR="00455A5B">
        <w:rPr>
          <w:rFonts w:asciiTheme="minorHAnsi" w:hAnsiTheme="minorHAnsi" w:cs="Arial"/>
          <w:color w:val="auto"/>
        </w:rPr>
        <w:t xml:space="preserve">ání a </w:t>
      </w:r>
      <w:r w:rsidRPr="00D469A8">
        <w:rPr>
          <w:rFonts w:asciiTheme="minorHAnsi" w:hAnsiTheme="minorHAnsi" w:cs="Arial"/>
          <w:color w:val="auto"/>
        </w:rPr>
        <w:t>aktualiz</w:t>
      </w:r>
      <w:r w:rsidR="00455A5B">
        <w:rPr>
          <w:rFonts w:asciiTheme="minorHAnsi" w:hAnsiTheme="minorHAnsi" w:cs="Arial"/>
          <w:color w:val="auto"/>
        </w:rPr>
        <w:t>ace</w:t>
      </w:r>
      <w:r w:rsidRPr="00D469A8">
        <w:rPr>
          <w:rFonts w:asciiTheme="minorHAnsi" w:hAnsiTheme="minorHAnsi" w:cs="Arial"/>
          <w:color w:val="auto"/>
        </w:rPr>
        <w:t xml:space="preserve"> web</w:t>
      </w:r>
      <w:r w:rsidR="00455A5B">
        <w:rPr>
          <w:rFonts w:asciiTheme="minorHAnsi" w:hAnsiTheme="minorHAnsi" w:cs="Arial"/>
          <w:color w:val="auto"/>
        </w:rPr>
        <w:t>u</w:t>
      </w:r>
      <w:r w:rsidRPr="00D469A8">
        <w:rPr>
          <w:rFonts w:asciiTheme="minorHAnsi" w:hAnsiTheme="minorHAnsi" w:cs="Arial"/>
          <w:color w:val="auto"/>
        </w:rPr>
        <w:t xml:space="preserve"> Krajské knihovny Vysočiny (</w:t>
      </w:r>
      <w:hyperlink r:id="rId13" w:history="1">
        <w:r w:rsidRPr="00D469A8">
          <w:rPr>
            <w:rStyle w:val="Hypertextovodkaz"/>
            <w:rFonts w:asciiTheme="minorHAnsi" w:hAnsiTheme="minorHAnsi" w:cs="Arial"/>
          </w:rPr>
          <w:t>www.kkvysociny.cz</w:t>
        </w:r>
      </w:hyperlink>
      <w:r w:rsidRPr="00D469A8">
        <w:rPr>
          <w:rFonts w:asciiTheme="minorHAnsi" w:hAnsiTheme="minorHAnsi" w:cs="Arial"/>
        </w:rPr>
        <w:t>)</w:t>
      </w:r>
      <w:r w:rsidRPr="00D469A8">
        <w:rPr>
          <w:rFonts w:asciiTheme="minorHAnsi" w:hAnsiTheme="minorHAnsi" w:cs="Arial"/>
          <w:color w:val="auto"/>
        </w:rPr>
        <w:t>.</w:t>
      </w:r>
    </w:p>
    <w:p w:rsidR="00684373" w:rsidRPr="00D469A8" w:rsidRDefault="00684373" w:rsidP="00362914">
      <w:pPr>
        <w:pStyle w:val="Nadpis2"/>
        <w:numPr>
          <w:ilvl w:val="0"/>
          <w:numId w:val="42"/>
        </w:numPr>
        <w:spacing w:before="0" w:line="276" w:lineRule="auto"/>
        <w:ind w:left="426" w:hanging="426"/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</w:pPr>
      <w:r w:rsidRPr="00D469A8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  <w:t>Zvýraznění orientace knihovny na služby koncovým uživatelům, využití metod marketingu a aktivního public relations k trvalé prezentaci poskytovaných a připravovaných veřejných knihovnických a informačních služeb</w:t>
      </w:r>
      <w:r w:rsidR="001B4DD5">
        <w:rPr>
          <w:rFonts w:asciiTheme="minorHAnsi" w:hAnsiTheme="minorHAnsi" w:cs="Arial"/>
          <w:b w:val="0"/>
          <w:bCs w:val="0"/>
          <w:color w:val="000000" w:themeColor="text1"/>
          <w:sz w:val="24"/>
          <w:szCs w:val="24"/>
        </w:rPr>
        <w:t>.</w:t>
      </w:r>
    </w:p>
    <w:p w:rsidR="00684373" w:rsidRPr="00D469A8" w:rsidRDefault="00684373" w:rsidP="00362914">
      <w:pPr>
        <w:pStyle w:val="Odstavecseseznamem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 xml:space="preserve">Využívání </w:t>
      </w:r>
      <w:r w:rsidR="00800467">
        <w:rPr>
          <w:rFonts w:asciiTheme="minorHAnsi" w:hAnsiTheme="minorHAnsi" w:cs="Arial"/>
          <w:sz w:val="24"/>
          <w:szCs w:val="24"/>
        </w:rPr>
        <w:t>metod</w:t>
      </w:r>
      <w:r w:rsidRPr="00D469A8">
        <w:rPr>
          <w:rFonts w:asciiTheme="minorHAnsi" w:hAnsiTheme="minorHAnsi" w:cs="Arial"/>
          <w:sz w:val="24"/>
          <w:szCs w:val="24"/>
        </w:rPr>
        <w:t xml:space="preserve"> marketingových aktivit</w:t>
      </w:r>
      <w:r w:rsidR="00800467">
        <w:rPr>
          <w:rFonts w:asciiTheme="minorHAnsi" w:hAnsiTheme="minorHAnsi" w:cs="Arial"/>
          <w:sz w:val="24"/>
          <w:szCs w:val="24"/>
        </w:rPr>
        <w:t xml:space="preserve">, </w:t>
      </w:r>
      <w:r w:rsidRPr="00D469A8">
        <w:rPr>
          <w:rFonts w:asciiTheme="minorHAnsi" w:hAnsiTheme="minorHAnsi" w:cs="Arial"/>
          <w:sz w:val="24"/>
          <w:szCs w:val="24"/>
        </w:rPr>
        <w:t>public relations systému knihoven a VKIS na centrální úrovni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684373" w:rsidRPr="00D469A8" w:rsidRDefault="00684373" w:rsidP="00362914">
      <w:pPr>
        <w:pStyle w:val="Odstavecseseznamem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Poskytov</w:t>
      </w:r>
      <w:r w:rsidR="00455A5B">
        <w:rPr>
          <w:rFonts w:asciiTheme="minorHAnsi" w:hAnsiTheme="minorHAnsi" w:cs="Arial"/>
          <w:sz w:val="24"/>
          <w:szCs w:val="24"/>
        </w:rPr>
        <w:t>ání</w:t>
      </w:r>
      <w:r w:rsidRPr="00D469A8">
        <w:rPr>
          <w:rFonts w:asciiTheme="minorHAnsi" w:hAnsiTheme="minorHAnsi" w:cs="Arial"/>
          <w:sz w:val="24"/>
          <w:szCs w:val="24"/>
        </w:rPr>
        <w:t xml:space="preserve"> marketingov</w:t>
      </w:r>
      <w:r w:rsidR="00455A5B">
        <w:rPr>
          <w:rFonts w:asciiTheme="minorHAnsi" w:hAnsiTheme="minorHAnsi" w:cs="Arial"/>
          <w:sz w:val="24"/>
          <w:szCs w:val="24"/>
        </w:rPr>
        <w:t>ého</w:t>
      </w:r>
      <w:r w:rsidRPr="00D469A8">
        <w:rPr>
          <w:rFonts w:asciiTheme="minorHAnsi" w:hAnsiTheme="minorHAnsi" w:cs="Arial"/>
          <w:sz w:val="24"/>
          <w:szCs w:val="24"/>
        </w:rPr>
        <w:t xml:space="preserve"> servis</w:t>
      </w:r>
      <w:r w:rsidR="00455A5B">
        <w:rPr>
          <w:rFonts w:asciiTheme="minorHAnsi" w:hAnsiTheme="minorHAnsi" w:cs="Arial"/>
          <w:sz w:val="24"/>
          <w:szCs w:val="24"/>
        </w:rPr>
        <w:t>u</w:t>
      </w:r>
      <w:r w:rsidRPr="00D469A8">
        <w:rPr>
          <w:rFonts w:asciiTheme="minorHAnsi" w:hAnsiTheme="minorHAnsi" w:cs="Arial"/>
          <w:sz w:val="24"/>
          <w:szCs w:val="24"/>
        </w:rPr>
        <w:t xml:space="preserve"> těm obsluhovaným knihovnám, které si nemohou v oblasti marketingu dovolit vlastní profesionální zázemí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684373" w:rsidRPr="00D469A8" w:rsidRDefault="00684373" w:rsidP="00362914">
      <w:pPr>
        <w:pStyle w:val="Odstavecseseznamem"/>
        <w:ind w:left="426" w:hanging="426"/>
        <w:rPr>
          <w:rFonts w:asciiTheme="minorHAnsi" w:hAnsiTheme="minorHAnsi" w:cs="Arial"/>
          <w:sz w:val="24"/>
          <w:szCs w:val="24"/>
        </w:rPr>
      </w:pPr>
    </w:p>
    <w:p w:rsidR="00BB0EC7" w:rsidRPr="00A431A3" w:rsidRDefault="00BB0EC7" w:rsidP="00A431A3">
      <w:pPr>
        <w:spacing w:line="276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715A57" w:rsidRPr="00D469A8" w:rsidRDefault="00FC6332" w:rsidP="00D57C6D">
      <w:pPr>
        <w:pStyle w:val="Nadpis2"/>
        <w:numPr>
          <w:ilvl w:val="0"/>
          <w:numId w:val="40"/>
        </w:numPr>
        <w:spacing w:before="40" w:after="240" w:line="276" w:lineRule="auto"/>
        <w:ind w:left="426" w:hanging="426"/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</w:pPr>
      <w:r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  <w:t>Pracovníci knihovny, jejich v</w:t>
      </w:r>
      <w:r w:rsidR="00A431A3">
        <w:rPr>
          <w:rStyle w:val="Siln"/>
          <w:rFonts w:asciiTheme="minorHAnsi" w:hAnsiTheme="minorHAnsi" w:cs="Arial"/>
          <w:b/>
          <w:color w:val="000000" w:themeColor="text1"/>
          <w:sz w:val="24"/>
          <w:szCs w:val="24"/>
        </w:rPr>
        <w:t xml:space="preserve">zdělávání </w:t>
      </w:r>
    </w:p>
    <w:p w:rsidR="009D1974" w:rsidRPr="00D469A8" w:rsidRDefault="009D1974" w:rsidP="009D197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Podpor</w:t>
      </w:r>
      <w:r>
        <w:rPr>
          <w:rFonts w:asciiTheme="minorHAnsi" w:hAnsiTheme="minorHAnsi" w:cs="Arial"/>
          <w:color w:val="auto"/>
        </w:rPr>
        <w:t>a</w:t>
      </w:r>
      <w:r w:rsidRPr="00D469A8">
        <w:rPr>
          <w:rFonts w:asciiTheme="minorHAnsi" w:hAnsiTheme="minorHAnsi" w:cs="Arial"/>
          <w:color w:val="auto"/>
        </w:rPr>
        <w:t xml:space="preserve"> celoživotní</w:t>
      </w:r>
      <w:r>
        <w:rPr>
          <w:rFonts w:asciiTheme="minorHAnsi" w:hAnsiTheme="minorHAnsi" w:cs="Arial"/>
          <w:color w:val="auto"/>
        </w:rPr>
        <w:t>ho</w:t>
      </w:r>
      <w:r w:rsidRPr="00D469A8">
        <w:rPr>
          <w:rFonts w:asciiTheme="minorHAnsi" w:hAnsiTheme="minorHAnsi" w:cs="Arial"/>
          <w:color w:val="auto"/>
        </w:rPr>
        <w:t xml:space="preserve"> odborné</w:t>
      </w:r>
      <w:r>
        <w:rPr>
          <w:rFonts w:asciiTheme="minorHAnsi" w:hAnsiTheme="minorHAnsi" w:cs="Arial"/>
          <w:color w:val="auto"/>
        </w:rPr>
        <w:t>ho</w:t>
      </w:r>
      <w:r w:rsidRPr="00D469A8">
        <w:rPr>
          <w:rFonts w:asciiTheme="minorHAnsi" w:hAnsiTheme="minorHAnsi" w:cs="Arial"/>
          <w:color w:val="auto"/>
        </w:rPr>
        <w:t xml:space="preserve"> vzdělávání v oboru. Podněcov</w:t>
      </w:r>
      <w:r>
        <w:rPr>
          <w:rFonts w:asciiTheme="minorHAnsi" w:hAnsiTheme="minorHAnsi" w:cs="Arial"/>
          <w:color w:val="auto"/>
        </w:rPr>
        <w:t>ání</w:t>
      </w:r>
      <w:r w:rsidRPr="00D469A8">
        <w:rPr>
          <w:rFonts w:asciiTheme="minorHAnsi" w:hAnsiTheme="minorHAnsi" w:cs="Arial"/>
          <w:color w:val="auto"/>
        </w:rPr>
        <w:t xml:space="preserve"> a motiv</w:t>
      </w:r>
      <w:r>
        <w:rPr>
          <w:rFonts w:asciiTheme="minorHAnsi" w:hAnsiTheme="minorHAnsi" w:cs="Arial"/>
          <w:color w:val="auto"/>
        </w:rPr>
        <w:t>ace</w:t>
      </w:r>
      <w:r w:rsidRPr="00D469A8">
        <w:rPr>
          <w:rFonts w:asciiTheme="minorHAnsi" w:hAnsiTheme="minorHAnsi" w:cs="Arial"/>
          <w:color w:val="auto"/>
        </w:rPr>
        <w:t xml:space="preserve"> pracovník</w:t>
      </w:r>
      <w:r>
        <w:rPr>
          <w:rFonts w:asciiTheme="minorHAnsi" w:hAnsiTheme="minorHAnsi" w:cs="Arial"/>
          <w:color w:val="auto"/>
        </w:rPr>
        <w:t>ů</w:t>
      </w:r>
      <w:r w:rsidRPr="00D469A8">
        <w:rPr>
          <w:rFonts w:asciiTheme="minorHAnsi" w:hAnsiTheme="minorHAnsi" w:cs="Arial"/>
          <w:color w:val="auto"/>
        </w:rPr>
        <w:t xml:space="preserve"> k dalšímu sebevzdělávání a odbornému růstu, podní</w:t>
      </w:r>
      <w:r>
        <w:rPr>
          <w:rFonts w:asciiTheme="minorHAnsi" w:hAnsiTheme="minorHAnsi" w:cs="Arial"/>
          <w:color w:val="auto"/>
        </w:rPr>
        <w:t>cení</w:t>
      </w:r>
      <w:r w:rsidRPr="00D469A8">
        <w:rPr>
          <w:rFonts w:asciiTheme="minorHAnsi" w:hAnsiTheme="minorHAnsi" w:cs="Arial"/>
          <w:color w:val="auto"/>
        </w:rPr>
        <w:t xml:space="preserve"> jejich záj</w:t>
      </w:r>
      <w:r>
        <w:rPr>
          <w:rFonts w:asciiTheme="minorHAnsi" w:hAnsiTheme="minorHAnsi" w:cs="Arial"/>
          <w:color w:val="auto"/>
        </w:rPr>
        <w:t>mu</w:t>
      </w:r>
      <w:r w:rsidRPr="00D469A8">
        <w:rPr>
          <w:rFonts w:asciiTheme="minorHAnsi" w:hAnsiTheme="minorHAnsi" w:cs="Arial"/>
          <w:color w:val="auto"/>
        </w:rPr>
        <w:t xml:space="preserve"> o obor (rekvalifikační kurzy, účast na seminářích a konferencích, organizace vzdělávacích akcí a celostátních seminářů, aktivní účast na práci celostátních odborných komisí, studijní cesty, výměnné pobyty, mezinárodní spolupráce, studium odborného tisku a literatury, e-learning, důraz na jazykové vzdělávání, nácvik komunikačních a </w:t>
      </w:r>
      <w:r>
        <w:rPr>
          <w:rFonts w:asciiTheme="minorHAnsi" w:hAnsiTheme="minorHAnsi" w:cs="Arial"/>
          <w:color w:val="auto"/>
        </w:rPr>
        <w:t>prezentačních dovedností apod.).</w:t>
      </w:r>
      <w:r w:rsidRPr="00D469A8">
        <w:rPr>
          <w:rFonts w:asciiTheme="minorHAnsi" w:hAnsiTheme="minorHAnsi" w:cs="Arial"/>
          <w:color w:val="auto"/>
        </w:rPr>
        <w:t xml:space="preserve"> </w:t>
      </w:r>
    </w:p>
    <w:p w:rsidR="00295A7F" w:rsidRPr="00D469A8" w:rsidRDefault="00295A7F" w:rsidP="00295A7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Přijím</w:t>
      </w:r>
      <w:r>
        <w:rPr>
          <w:rFonts w:asciiTheme="minorHAnsi" w:hAnsiTheme="minorHAnsi" w:cs="Arial"/>
          <w:sz w:val="24"/>
          <w:szCs w:val="24"/>
        </w:rPr>
        <w:t>ání</w:t>
      </w:r>
      <w:r w:rsidRPr="00D469A8">
        <w:rPr>
          <w:rFonts w:asciiTheme="minorHAnsi" w:hAnsiTheme="minorHAnsi" w:cs="Arial"/>
          <w:sz w:val="24"/>
          <w:szCs w:val="24"/>
        </w:rPr>
        <w:t xml:space="preserve"> nov</w:t>
      </w:r>
      <w:r>
        <w:rPr>
          <w:rFonts w:asciiTheme="minorHAnsi" w:hAnsiTheme="minorHAnsi" w:cs="Arial"/>
          <w:sz w:val="24"/>
          <w:szCs w:val="24"/>
        </w:rPr>
        <w:t>ých</w:t>
      </w:r>
      <w:r w:rsidRPr="00D469A8">
        <w:rPr>
          <w:rFonts w:asciiTheme="minorHAnsi" w:hAnsiTheme="minorHAnsi" w:cs="Arial"/>
          <w:sz w:val="24"/>
          <w:szCs w:val="24"/>
        </w:rPr>
        <w:t xml:space="preserve"> pracovník</w:t>
      </w:r>
      <w:r>
        <w:rPr>
          <w:rFonts w:asciiTheme="minorHAnsi" w:hAnsiTheme="minorHAnsi" w:cs="Arial"/>
          <w:sz w:val="24"/>
          <w:szCs w:val="24"/>
        </w:rPr>
        <w:t>ů</w:t>
      </w:r>
      <w:r w:rsidRPr="00D469A8">
        <w:rPr>
          <w:rFonts w:asciiTheme="minorHAnsi" w:hAnsiTheme="minorHAnsi" w:cs="Arial"/>
          <w:sz w:val="24"/>
          <w:szCs w:val="24"/>
        </w:rPr>
        <w:t xml:space="preserve"> do knihovny na základě jejich odbornosti a v souladu s požadavky na systemizovaná místa. </w:t>
      </w:r>
      <w:r w:rsidR="003F0D68">
        <w:rPr>
          <w:rFonts w:asciiTheme="minorHAnsi" w:hAnsiTheme="minorHAnsi" w:cs="Arial"/>
          <w:sz w:val="24"/>
          <w:szCs w:val="24"/>
        </w:rPr>
        <w:t>Udržování</w:t>
      </w:r>
      <w:r w:rsidRPr="00D469A8">
        <w:rPr>
          <w:rFonts w:asciiTheme="minorHAnsi" w:hAnsiTheme="minorHAnsi" w:cs="Arial"/>
          <w:sz w:val="24"/>
          <w:szCs w:val="24"/>
        </w:rPr>
        <w:t xml:space="preserve"> poč</w:t>
      </w:r>
      <w:r w:rsidR="003F0D68">
        <w:rPr>
          <w:rFonts w:asciiTheme="minorHAnsi" w:hAnsiTheme="minorHAnsi" w:cs="Arial"/>
          <w:sz w:val="24"/>
          <w:szCs w:val="24"/>
        </w:rPr>
        <w:t>tu</w:t>
      </w:r>
      <w:r w:rsidRPr="00D469A8">
        <w:rPr>
          <w:rFonts w:asciiTheme="minorHAnsi" w:hAnsiTheme="minorHAnsi" w:cs="Arial"/>
          <w:sz w:val="24"/>
          <w:szCs w:val="24"/>
        </w:rPr>
        <w:t xml:space="preserve"> zaměstnanců s vysokoškolským vzdělá</w:t>
      </w:r>
      <w:r>
        <w:rPr>
          <w:rFonts w:asciiTheme="minorHAnsi" w:hAnsiTheme="minorHAnsi" w:cs="Arial"/>
          <w:sz w:val="24"/>
          <w:szCs w:val="24"/>
        </w:rPr>
        <w:t>ním a vyšším odborným vzděláním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83FF3" w:rsidRPr="003F0D68" w:rsidRDefault="00295A7F" w:rsidP="00383FF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F0D68">
        <w:rPr>
          <w:rFonts w:asciiTheme="minorHAnsi" w:hAnsiTheme="minorHAnsi" w:cs="Arial"/>
          <w:sz w:val="24"/>
          <w:szCs w:val="24"/>
        </w:rPr>
        <w:t>Udržování dobrých pracovních vztahů, které jsou nezbytné pro pozitivní výsledky práce knihovny vůči veřejnosti, k</w:t>
      </w:r>
      <w:r w:rsidR="00383FF3" w:rsidRPr="003F0D68">
        <w:rPr>
          <w:rFonts w:asciiTheme="minorHAnsi" w:hAnsiTheme="minorHAnsi" w:cs="Arial"/>
          <w:sz w:val="24"/>
          <w:szCs w:val="24"/>
        </w:rPr>
        <w:t>omunikací mezi vedoucími pracovníky a ostatními zaměstnanci</w:t>
      </w:r>
      <w:r w:rsidR="001B4DD5" w:rsidRPr="003F0D68">
        <w:rPr>
          <w:rFonts w:asciiTheme="minorHAnsi" w:hAnsiTheme="minorHAnsi" w:cs="Arial"/>
          <w:sz w:val="24"/>
          <w:szCs w:val="24"/>
        </w:rPr>
        <w:t>.</w:t>
      </w:r>
      <w:r w:rsidR="00383FF3" w:rsidRPr="003F0D68">
        <w:rPr>
          <w:rFonts w:asciiTheme="minorHAnsi" w:hAnsiTheme="minorHAnsi" w:cs="Arial"/>
          <w:sz w:val="24"/>
          <w:szCs w:val="24"/>
        </w:rPr>
        <w:t xml:space="preserve"> </w:t>
      </w:r>
    </w:p>
    <w:p w:rsidR="00383FF3" w:rsidRPr="00D469A8" w:rsidRDefault="00383FF3" w:rsidP="00383FF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Udrž</w:t>
      </w:r>
      <w:r w:rsidR="00B57A37">
        <w:rPr>
          <w:rFonts w:asciiTheme="minorHAnsi" w:hAnsiTheme="minorHAnsi" w:cs="Arial"/>
          <w:sz w:val="24"/>
          <w:szCs w:val="24"/>
        </w:rPr>
        <w:t>ování</w:t>
      </w:r>
      <w:r w:rsidRPr="00D469A8">
        <w:rPr>
          <w:rFonts w:asciiTheme="minorHAnsi" w:hAnsiTheme="minorHAnsi" w:cs="Arial"/>
          <w:sz w:val="24"/>
          <w:szCs w:val="24"/>
        </w:rPr>
        <w:t xml:space="preserve"> proporcionální</w:t>
      </w:r>
      <w:r w:rsidR="00B57A37">
        <w:rPr>
          <w:rFonts w:asciiTheme="minorHAnsi" w:hAnsiTheme="minorHAnsi" w:cs="Arial"/>
          <w:sz w:val="24"/>
          <w:szCs w:val="24"/>
        </w:rPr>
        <w:t>ho</w:t>
      </w:r>
      <w:r w:rsidRPr="00D469A8">
        <w:rPr>
          <w:rFonts w:asciiTheme="minorHAnsi" w:hAnsiTheme="minorHAnsi" w:cs="Arial"/>
          <w:sz w:val="24"/>
          <w:szCs w:val="24"/>
        </w:rPr>
        <w:t xml:space="preserve"> zastoupení všech věkových k</w:t>
      </w:r>
      <w:r w:rsidR="00B57A37">
        <w:rPr>
          <w:rFonts w:asciiTheme="minorHAnsi" w:hAnsiTheme="minorHAnsi" w:cs="Arial"/>
          <w:sz w:val="24"/>
          <w:szCs w:val="24"/>
        </w:rPr>
        <w:t>ategorií v týmu knihovny, posilování</w:t>
      </w:r>
      <w:r w:rsidRPr="00D469A8">
        <w:rPr>
          <w:rFonts w:asciiTheme="minorHAnsi" w:hAnsiTheme="minorHAnsi" w:cs="Arial"/>
          <w:sz w:val="24"/>
          <w:szCs w:val="24"/>
        </w:rPr>
        <w:t xml:space="preserve"> poč</w:t>
      </w:r>
      <w:r w:rsidR="00B57A37">
        <w:rPr>
          <w:rFonts w:asciiTheme="minorHAnsi" w:hAnsiTheme="minorHAnsi" w:cs="Arial"/>
          <w:sz w:val="24"/>
          <w:szCs w:val="24"/>
        </w:rPr>
        <w:t>tu mužů pracujících v</w:t>
      </w:r>
      <w:r w:rsidR="001B4DD5">
        <w:rPr>
          <w:rFonts w:asciiTheme="minorHAnsi" w:hAnsiTheme="minorHAnsi" w:cs="Arial"/>
          <w:sz w:val="24"/>
          <w:szCs w:val="24"/>
        </w:rPr>
        <w:t> </w:t>
      </w:r>
      <w:r w:rsidR="00B57A37">
        <w:rPr>
          <w:rFonts w:asciiTheme="minorHAnsi" w:hAnsiTheme="minorHAnsi" w:cs="Arial"/>
          <w:sz w:val="24"/>
          <w:szCs w:val="24"/>
        </w:rPr>
        <w:t>knihovně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F0D68" w:rsidRPr="00D469A8" w:rsidRDefault="003F0D68" w:rsidP="003F0D68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Podpor</w:t>
      </w:r>
      <w:r>
        <w:rPr>
          <w:rFonts w:asciiTheme="minorHAnsi" w:hAnsiTheme="minorHAnsi" w:cs="Arial"/>
          <w:color w:val="auto"/>
        </w:rPr>
        <w:t>a</w:t>
      </w:r>
      <w:r w:rsidRPr="00D469A8">
        <w:rPr>
          <w:rFonts w:asciiTheme="minorHAnsi" w:hAnsiTheme="minorHAnsi" w:cs="Arial"/>
          <w:color w:val="auto"/>
        </w:rPr>
        <w:t xml:space="preserve"> týmov</w:t>
      </w:r>
      <w:r>
        <w:rPr>
          <w:rFonts w:asciiTheme="minorHAnsi" w:hAnsiTheme="minorHAnsi" w:cs="Arial"/>
          <w:color w:val="auto"/>
        </w:rPr>
        <w:t>é</w:t>
      </w:r>
      <w:r w:rsidRPr="00D469A8">
        <w:rPr>
          <w:rFonts w:asciiTheme="minorHAnsi" w:hAnsiTheme="minorHAnsi" w:cs="Arial"/>
          <w:color w:val="auto"/>
        </w:rPr>
        <w:t xml:space="preserve"> prác</w:t>
      </w:r>
      <w:r>
        <w:rPr>
          <w:rFonts w:asciiTheme="minorHAnsi" w:hAnsiTheme="minorHAnsi" w:cs="Arial"/>
          <w:color w:val="auto"/>
        </w:rPr>
        <w:t>e.</w:t>
      </w:r>
      <w:r w:rsidRPr="00D469A8">
        <w:rPr>
          <w:rFonts w:asciiTheme="minorHAnsi" w:hAnsiTheme="minorHAnsi" w:cs="Arial"/>
          <w:color w:val="auto"/>
        </w:rPr>
        <w:t xml:space="preserve"> </w:t>
      </w:r>
    </w:p>
    <w:p w:rsidR="00383FF3" w:rsidRDefault="00383FF3" w:rsidP="00383FF3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auto"/>
        </w:rPr>
        <w:t>Zlepš</w:t>
      </w:r>
      <w:r w:rsidR="00B57A37">
        <w:rPr>
          <w:rFonts w:asciiTheme="minorHAnsi" w:hAnsiTheme="minorHAnsi" w:cs="Arial"/>
          <w:color w:val="auto"/>
        </w:rPr>
        <w:t>ení</w:t>
      </w:r>
      <w:r w:rsidRPr="00D469A8">
        <w:rPr>
          <w:rFonts w:asciiTheme="minorHAnsi" w:hAnsiTheme="minorHAnsi" w:cs="Arial"/>
          <w:color w:val="auto"/>
        </w:rPr>
        <w:t xml:space="preserve"> pracovní</w:t>
      </w:r>
      <w:r w:rsidR="00B57A37">
        <w:rPr>
          <w:rFonts w:asciiTheme="minorHAnsi" w:hAnsiTheme="minorHAnsi" w:cs="Arial"/>
          <w:color w:val="auto"/>
        </w:rPr>
        <w:t>ch</w:t>
      </w:r>
      <w:r w:rsidRPr="00D469A8">
        <w:rPr>
          <w:rFonts w:asciiTheme="minorHAnsi" w:hAnsiTheme="minorHAnsi" w:cs="Arial"/>
          <w:color w:val="auto"/>
        </w:rPr>
        <w:t xml:space="preserve"> podmín</w:t>
      </w:r>
      <w:r w:rsidR="00B57A37">
        <w:rPr>
          <w:rFonts w:asciiTheme="minorHAnsi" w:hAnsiTheme="minorHAnsi" w:cs="Arial"/>
          <w:color w:val="auto"/>
        </w:rPr>
        <w:t>ek</w:t>
      </w:r>
      <w:r w:rsidRPr="00D469A8">
        <w:rPr>
          <w:rFonts w:asciiTheme="minorHAnsi" w:hAnsiTheme="minorHAnsi" w:cs="Arial"/>
          <w:color w:val="auto"/>
        </w:rPr>
        <w:t xml:space="preserve"> včetně sociálního zázemí pro pracovníky (omezení vyplývající z nedostatku prostor – nutnost řešit v nové budově). </w:t>
      </w:r>
    </w:p>
    <w:p w:rsidR="009D1974" w:rsidRDefault="009D1974" w:rsidP="009D197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F0D68">
        <w:rPr>
          <w:rFonts w:asciiTheme="minorHAnsi" w:hAnsiTheme="minorHAnsi" w:cs="Arial"/>
          <w:sz w:val="24"/>
          <w:szCs w:val="24"/>
        </w:rPr>
        <w:t>Zajišťování informovanosti všech zaměstnanců knihovny prostřednictvím intranetu a minimálně 4x ročně na společných poradách (o rozpočtu a výhledech knihovny, diskuse o připomínkách a dotazech zaměstnanců ke všem otázkám řízení knihovny</w:t>
      </w:r>
      <w:r>
        <w:rPr>
          <w:rFonts w:asciiTheme="minorHAnsi" w:hAnsiTheme="minorHAnsi" w:cs="Arial"/>
          <w:sz w:val="24"/>
          <w:szCs w:val="24"/>
        </w:rPr>
        <w:t>).</w:t>
      </w:r>
      <w:r w:rsidRPr="003F0D68">
        <w:rPr>
          <w:rFonts w:asciiTheme="minorHAnsi" w:hAnsiTheme="minorHAnsi" w:cs="Arial"/>
          <w:sz w:val="24"/>
          <w:szCs w:val="24"/>
        </w:rPr>
        <w:t xml:space="preserve"> </w:t>
      </w:r>
    </w:p>
    <w:p w:rsidR="00B57A37" w:rsidRPr="00B57A37" w:rsidRDefault="00B57A37" w:rsidP="00383FF3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000000" w:themeColor="text1"/>
        </w:rPr>
        <w:t>Nastavení platového ocenění zaměstnanců kulturního sektoru s ohledem na společenský význam jejich práce</w:t>
      </w:r>
      <w:r w:rsidR="001B4DD5">
        <w:rPr>
          <w:rFonts w:asciiTheme="minorHAnsi" w:hAnsiTheme="minorHAnsi" w:cs="Arial"/>
          <w:color w:val="000000" w:themeColor="text1"/>
        </w:rPr>
        <w:t>.</w:t>
      </w:r>
    </w:p>
    <w:p w:rsidR="00B57A37" w:rsidRPr="003F0D68" w:rsidRDefault="00B57A37" w:rsidP="00383FF3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  <w:color w:val="000000" w:themeColor="text1"/>
        </w:rPr>
        <w:t>Vytvoření motivačního systému v knihovnách včetně zavedení nefinančních odměn a benefitů</w:t>
      </w:r>
      <w:r w:rsidR="001B4DD5">
        <w:rPr>
          <w:rFonts w:asciiTheme="minorHAnsi" w:hAnsiTheme="minorHAnsi" w:cs="Arial"/>
          <w:color w:val="000000" w:themeColor="text1"/>
        </w:rPr>
        <w:t>.</w:t>
      </w:r>
    </w:p>
    <w:p w:rsidR="003F0D68" w:rsidRPr="009D1974" w:rsidRDefault="003F0D68" w:rsidP="00383FF3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000000" w:themeColor="text1"/>
        </w:rPr>
        <w:t>Podpora uplatnění dobrovolnictví, zajištění poradenství v otázkách dobrovolnictví pro knihovny v kraji.</w:t>
      </w:r>
    </w:p>
    <w:p w:rsidR="009D1974" w:rsidRPr="00D469A8" w:rsidRDefault="009D1974" w:rsidP="009D197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>Pravidelné</w:t>
      </w:r>
      <w:r w:rsidRPr="00D469A8">
        <w:rPr>
          <w:rFonts w:asciiTheme="minorHAnsi" w:hAnsiTheme="minorHAnsi" w:cs="Arial"/>
        </w:rPr>
        <w:t xml:space="preserve"> informov</w:t>
      </w:r>
      <w:r>
        <w:rPr>
          <w:rFonts w:asciiTheme="minorHAnsi" w:hAnsiTheme="minorHAnsi" w:cs="Arial"/>
        </w:rPr>
        <w:t>ání zřizovatele</w:t>
      </w:r>
      <w:r w:rsidRPr="00D469A8">
        <w:rPr>
          <w:rFonts w:asciiTheme="minorHAnsi" w:hAnsiTheme="minorHAnsi" w:cs="Arial"/>
        </w:rPr>
        <w:t xml:space="preserve"> o plnění krajských funkcí, o úrovni veškerých služeb poskytovaných KKV a o </w:t>
      </w:r>
      <w:r>
        <w:rPr>
          <w:rFonts w:asciiTheme="minorHAnsi" w:hAnsiTheme="minorHAnsi" w:cs="Arial"/>
        </w:rPr>
        <w:t xml:space="preserve">případných </w:t>
      </w:r>
      <w:r w:rsidRPr="00D469A8">
        <w:rPr>
          <w:rFonts w:asciiTheme="minorHAnsi" w:hAnsiTheme="minorHAnsi" w:cs="Arial"/>
        </w:rPr>
        <w:t>problémech s tím souvisejících.</w:t>
      </w:r>
    </w:p>
    <w:p w:rsidR="009D1974" w:rsidRPr="00D469A8" w:rsidRDefault="009D1974" w:rsidP="009D1974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color w:val="auto"/>
        </w:rPr>
      </w:pPr>
    </w:p>
    <w:p w:rsidR="00372EE0" w:rsidRPr="00D469A8" w:rsidRDefault="00372EE0" w:rsidP="00715A57">
      <w:pPr>
        <w:pStyle w:val="Zkladntext"/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D57C6D" w:rsidRDefault="00D57C6D" w:rsidP="000253DD">
      <w:pPr>
        <w:pStyle w:val="Zkladntext"/>
        <w:spacing w:after="240" w:line="276" w:lineRule="auto"/>
        <w:jc w:val="both"/>
        <w:rPr>
          <w:rFonts w:asciiTheme="minorHAnsi" w:hAnsiTheme="minorHAnsi" w:cs="Arial"/>
          <w:szCs w:val="24"/>
        </w:rPr>
      </w:pPr>
    </w:p>
    <w:p w:rsidR="00D57C6D" w:rsidRDefault="00D57C6D" w:rsidP="000253DD">
      <w:pPr>
        <w:pStyle w:val="Zkladntext"/>
        <w:spacing w:after="240" w:line="276" w:lineRule="auto"/>
        <w:jc w:val="both"/>
        <w:rPr>
          <w:rFonts w:asciiTheme="minorHAnsi" w:hAnsiTheme="minorHAnsi" w:cs="Arial"/>
          <w:szCs w:val="24"/>
        </w:rPr>
      </w:pPr>
    </w:p>
    <w:p w:rsidR="00D57C6D" w:rsidRDefault="00D57C6D" w:rsidP="000253DD">
      <w:pPr>
        <w:pStyle w:val="Zkladntext"/>
        <w:spacing w:after="240" w:line="276" w:lineRule="auto"/>
        <w:jc w:val="both"/>
        <w:rPr>
          <w:rFonts w:asciiTheme="minorHAnsi" w:hAnsiTheme="minorHAnsi" w:cs="Arial"/>
          <w:szCs w:val="24"/>
        </w:rPr>
      </w:pPr>
    </w:p>
    <w:p w:rsidR="00372EE0" w:rsidRPr="00D469A8" w:rsidRDefault="00372EE0" w:rsidP="000253DD">
      <w:pPr>
        <w:pStyle w:val="Zkladntext"/>
        <w:spacing w:after="240" w:line="276" w:lineRule="auto"/>
        <w:jc w:val="both"/>
        <w:rPr>
          <w:rFonts w:asciiTheme="minorHAnsi" w:hAnsiTheme="minorHAnsi" w:cs="Arial"/>
          <w:szCs w:val="24"/>
        </w:rPr>
      </w:pPr>
      <w:r w:rsidRPr="00D469A8">
        <w:rPr>
          <w:rFonts w:asciiTheme="minorHAnsi" w:hAnsiTheme="minorHAnsi" w:cs="Arial"/>
          <w:szCs w:val="24"/>
        </w:rPr>
        <w:t>Spolupráce</w:t>
      </w:r>
      <w:r w:rsidR="000253DD" w:rsidRPr="00D469A8">
        <w:rPr>
          <w:rFonts w:asciiTheme="minorHAnsi" w:hAnsiTheme="minorHAnsi" w:cs="Arial"/>
          <w:szCs w:val="24"/>
        </w:rPr>
        <w:t xml:space="preserve"> </w:t>
      </w:r>
      <w:r w:rsidR="000253DD" w:rsidRPr="00C62A67">
        <w:rPr>
          <w:rFonts w:asciiTheme="minorHAnsi" w:hAnsiTheme="minorHAnsi" w:cs="Arial"/>
          <w:szCs w:val="24"/>
        </w:rPr>
        <w:t xml:space="preserve">Krajské knihovny </w:t>
      </w:r>
      <w:r w:rsidR="000253DD" w:rsidRPr="00D469A8">
        <w:rPr>
          <w:rFonts w:asciiTheme="minorHAnsi" w:hAnsiTheme="minorHAnsi" w:cs="Arial"/>
          <w:szCs w:val="24"/>
        </w:rPr>
        <w:t xml:space="preserve">Vysočiny </w:t>
      </w:r>
      <w:r w:rsidR="00FC6332">
        <w:rPr>
          <w:rFonts w:asciiTheme="minorHAnsi" w:hAnsiTheme="minorHAnsi" w:cs="Arial"/>
          <w:szCs w:val="24"/>
        </w:rPr>
        <w:t>s ostatními subjekty</w:t>
      </w:r>
    </w:p>
    <w:p w:rsidR="00372EE0" w:rsidRPr="00D469A8" w:rsidRDefault="00372EE0" w:rsidP="00715A57">
      <w:pPr>
        <w:pStyle w:val="Zkladntext"/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="Arial"/>
          <w:b w:val="0"/>
          <w:szCs w:val="24"/>
        </w:rPr>
      </w:pPr>
      <w:r w:rsidRPr="00D469A8">
        <w:rPr>
          <w:rFonts w:asciiTheme="minorHAnsi" w:hAnsiTheme="minorHAnsi" w:cs="Arial"/>
          <w:b w:val="0"/>
          <w:szCs w:val="24"/>
        </w:rPr>
        <w:t>Spolupr</w:t>
      </w:r>
      <w:r w:rsidR="000253DD" w:rsidRPr="00D469A8">
        <w:rPr>
          <w:rFonts w:asciiTheme="minorHAnsi" w:hAnsiTheme="minorHAnsi" w:cs="Arial"/>
          <w:b w:val="0"/>
          <w:szCs w:val="24"/>
        </w:rPr>
        <w:t xml:space="preserve">áce </w:t>
      </w:r>
      <w:r w:rsidRPr="00D469A8">
        <w:rPr>
          <w:rFonts w:asciiTheme="minorHAnsi" w:hAnsiTheme="minorHAnsi" w:cs="Arial"/>
          <w:b w:val="0"/>
          <w:szCs w:val="24"/>
        </w:rPr>
        <w:t xml:space="preserve">s vysokými školami v Kraji Vysočina v rámci akvizice a katalogizace fondu (popř. s dalšími kulturními a </w:t>
      </w:r>
      <w:r w:rsidR="00455A5B">
        <w:rPr>
          <w:rFonts w:asciiTheme="minorHAnsi" w:hAnsiTheme="minorHAnsi" w:cs="Arial"/>
          <w:b w:val="0"/>
          <w:szCs w:val="24"/>
        </w:rPr>
        <w:t>vzdělávacími institucemi kraje)</w:t>
      </w:r>
      <w:r w:rsidR="001B4DD5">
        <w:rPr>
          <w:rFonts w:asciiTheme="minorHAnsi" w:hAnsiTheme="minorHAnsi" w:cs="Arial"/>
          <w:b w:val="0"/>
          <w:szCs w:val="24"/>
        </w:rPr>
        <w:t>.</w:t>
      </w:r>
    </w:p>
    <w:p w:rsidR="00372EE0" w:rsidRPr="00D469A8" w:rsidRDefault="00B57A37" w:rsidP="00715A57">
      <w:pPr>
        <w:pStyle w:val="Zkladntext"/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Rozvíjení</w:t>
      </w:r>
      <w:r w:rsidR="00372EE0" w:rsidRPr="00D469A8">
        <w:rPr>
          <w:rFonts w:asciiTheme="minorHAnsi" w:hAnsiTheme="minorHAnsi" w:cs="Arial"/>
          <w:b w:val="0"/>
          <w:szCs w:val="24"/>
        </w:rPr>
        <w:t xml:space="preserve"> </w:t>
      </w:r>
      <w:r w:rsidRPr="00D469A8">
        <w:rPr>
          <w:rFonts w:asciiTheme="minorHAnsi" w:hAnsiTheme="minorHAnsi" w:cs="Arial"/>
          <w:b w:val="0"/>
          <w:szCs w:val="24"/>
        </w:rPr>
        <w:t>metodick</w:t>
      </w:r>
      <w:r>
        <w:rPr>
          <w:rFonts w:asciiTheme="minorHAnsi" w:hAnsiTheme="minorHAnsi" w:cs="Arial"/>
          <w:b w:val="0"/>
          <w:szCs w:val="24"/>
        </w:rPr>
        <w:t>é</w:t>
      </w:r>
      <w:r w:rsidRPr="00D469A8">
        <w:rPr>
          <w:rFonts w:asciiTheme="minorHAnsi" w:hAnsiTheme="minorHAnsi" w:cs="Arial"/>
          <w:b w:val="0"/>
          <w:szCs w:val="24"/>
        </w:rPr>
        <w:t xml:space="preserve"> pomoc</w:t>
      </w:r>
      <w:r>
        <w:rPr>
          <w:rFonts w:asciiTheme="minorHAnsi" w:hAnsiTheme="minorHAnsi" w:cs="Arial"/>
          <w:b w:val="0"/>
          <w:szCs w:val="24"/>
        </w:rPr>
        <w:t>i</w:t>
      </w:r>
      <w:r w:rsidRPr="00D469A8">
        <w:rPr>
          <w:rFonts w:asciiTheme="minorHAnsi" w:hAnsiTheme="minorHAnsi" w:cs="Arial"/>
          <w:b w:val="0"/>
          <w:szCs w:val="24"/>
        </w:rPr>
        <w:t xml:space="preserve"> p</w:t>
      </w:r>
      <w:r>
        <w:rPr>
          <w:rFonts w:asciiTheme="minorHAnsi" w:hAnsiTheme="minorHAnsi" w:cs="Arial"/>
          <w:b w:val="0"/>
          <w:szCs w:val="24"/>
        </w:rPr>
        <w:t>ro činnost pedagogické knihovny</w:t>
      </w:r>
      <w:r w:rsidRPr="00D469A8">
        <w:rPr>
          <w:rFonts w:asciiTheme="minorHAnsi" w:hAnsiTheme="minorHAnsi" w:cs="Arial"/>
          <w:b w:val="0"/>
          <w:szCs w:val="24"/>
        </w:rPr>
        <w:t xml:space="preserve"> </w:t>
      </w:r>
      <w:r>
        <w:rPr>
          <w:rFonts w:asciiTheme="minorHAnsi" w:hAnsiTheme="minorHAnsi" w:cs="Arial"/>
          <w:b w:val="0"/>
          <w:szCs w:val="24"/>
        </w:rPr>
        <w:t xml:space="preserve">(ve </w:t>
      </w:r>
      <w:r w:rsidR="00372EE0" w:rsidRPr="00D469A8">
        <w:rPr>
          <w:rFonts w:asciiTheme="minorHAnsi" w:hAnsiTheme="minorHAnsi" w:cs="Arial"/>
          <w:b w:val="0"/>
          <w:szCs w:val="24"/>
        </w:rPr>
        <w:t xml:space="preserve">spolupráci s </w:t>
      </w:r>
      <w:r>
        <w:rPr>
          <w:rFonts w:asciiTheme="minorHAnsi" w:hAnsiTheme="minorHAnsi" w:cs="Arial"/>
          <w:b w:val="0"/>
          <w:szCs w:val="24"/>
        </w:rPr>
        <w:t>M</w:t>
      </w:r>
      <w:r w:rsidR="00372EE0" w:rsidRPr="00D469A8">
        <w:rPr>
          <w:rFonts w:asciiTheme="minorHAnsi" w:hAnsiTheme="minorHAnsi" w:cs="Arial"/>
          <w:b w:val="0"/>
          <w:szCs w:val="24"/>
        </w:rPr>
        <w:t>ěstem Havlíčkův Brod</w:t>
      </w:r>
      <w:r>
        <w:rPr>
          <w:rFonts w:asciiTheme="minorHAnsi" w:hAnsiTheme="minorHAnsi" w:cs="Arial"/>
          <w:b w:val="0"/>
          <w:szCs w:val="24"/>
        </w:rPr>
        <w:t>)</w:t>
      </w:r>
      <w:r w:rsidR="001B4DD5">
        <w:rPr>
          <w:rFonts w:asciiTheme="minorHAnsi" w:hAnsiTheme="minorHAnsi" w:cs="Arial"/>
          <w:b w:val="0"/>
          <w:szCs w:val="24"/>
        </w:rPr>
        <w:t>.</w:t>
      </w:r>
      <w:r w:rsidR="00372EE0" w:rsidRPr="00D469A8">
        <w:rPr>
          <w:rFonts w:asciiTheme="minorHAnsi" w:hAnsiTheme="minorHAnsi" w:cs="Arial"/>
          <w:b w:val="0"/>
          <w:szCs w:val="24"/>
        </w:rPr>
        <w:t xml:space="preserve"> </w:t>
      </w:r>
    </w:p>
    <w:p w:rsidR="00372EE0" w:rsidRPr="00D469A8" w:rsidRDefault="000253DD" w:rsidP="00715A57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Spolupráce</w:t>
      </w:r>
      <w:r w:rsidR="00372EE0" w:rsidRPr="00D469A8">
        <w:rPr>
          <w:rFonts w:asciiTheme="minorHAnsi" w:hAnsiTheme="minorHAnsi" w:cs="Arial"/>
          <w:sz w:val="24"/>
          <w:szCs w:val="24"/>
        </w:rPr>
        <w:t xml:space="preserve"> se specializovanými (především školními a lékařskými) knihovnami a podpor</w:t>
      </w:r>
      <w:r w:rsidR="005735DF">
        <w:rPr>
          <w:rFonts w:asciiTheme="minorHAnsi" w:hAnsiTheme="minorHAnsi" w:cs="Arial"/>
          <w:sz w:val="24"/>
          <w:szCs w:val="24"/>
        </w:rPr>
        <w:t>a</w:t>
      </w:r>
      <w:r w:rsidR="00455A5B">
        <w:rPr>
          <w:rFonts w:asciiTheme="minorHAnsi" w:hAnsiTheme="minorHAnsi" w:cs="Arial"/>
          <w:sz w:val="24"/>
          <w:szCs w:val="24"/>
        </w:rPr>
        <w:t xml:space="preserve"> jejich otevírání veřejnosti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="00372EE0"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372EE0" w:rsidRPr="00D469A8" w:rsidRDefault="00372EE0" w:rsidP="00715A57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Navazov</w:t>
      </w:r>
      <w:r w:rsidR="000253DD" w:rsidRPr="00D469A8">
        <w:rPr>
          <w:rFonts w:asciiTheme="minorHAnsi" w:hAnsiTheme="minorHAnsi" w:cs="Arial"/>
          <w:sz w:val="24"/>
          <w:szCs w:val="24"/>
        </w:rPr>
        <w:t>ání</w:t>
      </w:r>
      <w:r w:rsidRPr="00D469A8">
        <w:rPr>
          <w:rFonts w:asciiTheme="minorHAnsi" w:hAnsiTheme="minorHAnsi" w:cs="Arial"/>
          <w:sz w:val="24"/>
          <w:szCs w:val="24"/>
        </w:rPr>
        <w:t xml:space="preserve"> spoluprác</w:t>
      </w:r>
      <w:r w:rsidR="000253DD" w:rsidRPr="00D469A8">
        <w:rPr>
          <w:rFonts w:asciiTheme="minorHAnsi" w:hAnsiTheme="minorHAnsi" w:cs="Arial"/>
          <w:sz w:val="24"/>
          <w:szCs w:val="24"/>
        </w:rPr>
        <w:t>e</w:t>
      </w:r>
      <w:r w:rsidRPr="00D469A8">
        <w:rPr>
          <w:rFonts w:asciiTheme="minorHAnsi" w:hAnsiTheme="minorHAnsi" w:cs="Arial"/>
          <w:sz w:val="24"/>
          <w:szCs w:val="24"/>
        </w:rPr>
        <w:t xml:space="preserve"> s dalšími krajskými institucemi, zaměřenými př</w:t>
      </w:r>
      <w:r w:rsidR="00455A5B">
        <w:rPr>
          <w:rFonts w:asciiTheme="minorHAnsi" w:hAnsiTheme="minorHAnsi" w:cs="Arial"/>
          <w:sz w:val="24"/>
          <w:szCs w:val="24"/>
        </w:rPr>
        <w:t>edevším na kulturu a vzdělávání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72EE0" w:rsidRPr="00D469A8" w:rsidRDefault="00372EE0" w:rsidP="00715A57">
      <w:pPr>
        <w:numPr>
          <w:ilvl w:val="0"/>
          <w:numId w:val="10"/>
        </w:numPr>
        <w:tabs>
          <w:tab w:val="left" w:pos="851"/>
          <w:tab w:val="left" w:pos="1134"/>
          <w:tab w:val="left" w:pos="6379"/>
        </w:tabs>
        <w:spacing w:line="276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0253DD" w:rsidRPr="00D469A8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se Státním okresním archivem Havlíčkův Brod a Muzeem Vysočiny v Havlíčkově Brodě na</w:t>
      </w:r>
      <w:r w:rsidR="00455A5B">
        <w:rPr>
          <w:rFonts w:asciiTheme="minorHAnsi" w:hAnsiTheme="minorHAnsi" w:cs="Arial"/>
          <w:sz w:val="24"/>
          <w:szCs w:val="24"/>
        </w:rPr>
        <w:t xml:space="preserve"> tvorbě regionální bibliografie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72EE0" w:rsidRPr="00D469A8" w:rsidRDefault="00372EE0" w:rsidP="00715A57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0253DD" w:rsidRPr="00D469A8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 muzei a archivy v oblasti digitalizace historických fondů (staré tisky, rukopisy, regionální periodika, monografie a hudebniny) a katalogizovat t</w:t>
      </w:r>
      <w:r w:rsidR="00455A5B">
        <w:rPr>
          <w:rFonts w:asciiTheme="minorHAnsi" w:hAnsiTheme="minorHAnsi" w:cs="Arial"/>
          <w:sz w:val="24"/>
          <w:szCs w:val="24"/>
        </w:rPr>
        <w:t>yto fondy v elektronické podobě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72EE0" w:rsidRPr="00D469A8" w:rsidRDefault="00372EE0" w:rsidP="00715A57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0253DD" w:rsidRPr="00D469A8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se speciálními pedagogickými pracovišti ve městě i v regionu; přispívat k integraci zdravotně postižených dětí, </w:t>
      </w:r>
      <w:r w:rsidR="000253DD" w:rsidRPr="00D469A8">
        <w:rPr>
          <w:rFonts w:asciiTheme="minorHAnsi" w:hAnsiTheme="minorHAnsi" w:cs="Arial"/>
          <w:sz w:val="24"/>
          <w:szCs w:val="24"/>
        </w:rPr>
        <w:t>pokračovat ve spolupráci</w:t>
      </w:r>
      <w:r w:rsidR="00455A5B">
        <w:rPr>
          <w:rFonts w:asciiTheme="minorHAnsi" w:hAnsiTheme="minorHAnsi" w:cs="Arial"/>
          <w:sz w:val="24"/>
          <w:szCs w:val="24"/>
        </w:rPr>
        <w:t xml:space="preserve"> s domovy důchodců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72EE0" w:rsidRPr="00D469A8" w:rsidRDefault="000253DD" w:rsidP="00715A57">
      <w:pPr>
        <w:numPr>
          <w:ilvl w:val="0"/>
          <w:numId w:val="10"/>
        </w:numPr>
        <w:tabs>
          <w:tab w:val="left" w:pos="851"/>
          <w:tab w:val="left" w:pos="1134"/>
          <w:tab w:val="left" w:pos="6379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Pokračov</w:t>
      </w:r>
      <w:r w:rsidR="00B57A37">
        <w:rPr>
          <w:rFonts w:asciiTheme="minorHAnsi" w:hAnsiTheme="minorHAnsi" w:cs="Arial"/>
          <w:sz w:val="24"/>
          <w:szCs w:val="24"/>
        </w:rPr>
        <w:t>ání</w:t>
      </w:r>
      <w:r w:rsidRPr="00D469A8">
        <w:rPr>
          <w:rFonts w:asciiTheme="minorHAnsi" w:hAnsiTheme="minorHAnsi" w:cs="Arial"/>
          <w:sz w:val="24"/>
          <w:szCs w:val="24"/>
        </w:rPr>
        <w:t xml:space="preserve"> ve</w:t>
      </w:r>
      <w:r w:rsidR="00372EE0" w:rsidRPr="00D469A8">
        <w:rPr>
          <w:rFonts w:asciiTheme="minorHAnsi" w:hAnsiTheme="minorHAnsi" w:cs="Arial"/>
          <w:sz w:val="24"/>
          <w:szCs w:val="24"/>
        </w:rPr>
        <w:t xml:space="preserve"> spolupráci s kulturními institucemi v partnerských regionech Kraje Vysočina – Dolní Rakousko, Nitranský </w:t>
      </w:r>
      <w:r w:rsidRPr="00D469A8">
        <w:rPr>
          <w:rFonts w:asciiTheme="minorHAnsi" w:hAnsiTheme="minorHAnsi" w:cs="Arial"/>
          <w:sz w:val="24"/>
          <w:szCs w:val="24"/>
        </w:rPr>
        <w:t xml:space="preserve">samosprávný </w:t>
      </w:r>
      <w:r w:rsidR="00372EE0" w:rsidRPr="00D469A8">
        <w:rPr>
          <w:rFonts w:asciiTheme="minorHAnsi" w:hAnsiTheme="minorHAnsi" w:cs="Arial"/>
          <w:sz w:val="24"/>
          <w:szCs w:val="24"/>
        </w:rPr>
        <w:t>kraj (</w:t>
      </w:r>
      <w:r w:rsidRPr="00D469A8">
        <w:rPr>
          <w:rFonts w:asciiTheme="minorHAnsi" w:hAnsiTheme="minorHAnsi" w:cs="Arial"/>
          <w:sz w:val="24"/>
          <w:szCs w:val="24"/>
        </w:rPr>
        <w:t xml:space="preserve">festival literatury, </w:t>
      </w:r>
      <w:r w:rsidR="000D37A5" w:rsidRPr="00D469A8">
        <w:rPr>
          <w:rFonts w:asciiTheme="minorHAnsi" w:hAnsiTheme="minorHAnsi" w:cs="Arial"/>
          <w:sz w:val="24"/>
          <w:szCs w:val="24"/>
        </w:rPr>
        <w:t xml:space="preserve">studijní návštěvy, </w:t>
      </w:r>
      <w:r w:rsidR="00372EE0" w:rsidRPr="00D469A8">
        <w:rPr>
          <w:rFonts w:asciiTheme="minorHAnsi" w:hAnsiTheme="minorHAnsi" w:cs="Arial"/>
          <w:sz w:val="24"/>
          <w:szCs w:val="24"/>
        </w:rPr>
        <w:t>výměna dokumentů, možnost výměnných výstav, nákup významných titulů daných regionů apod.)</w:t>
      </w:r>
      <w:r w:rsidR="001B4DD5">
        <w:rPr>
          <w:rFonts w:asciiTheme="minorHAnsi" w:hAnsiTheme="minorHAnsi" w:cs="Arial"/>
          <w:sz w:val="24"/>
          <w:szCs w:val="24"/>
        </w:rPr>
        <w:t>.</w:t>
      </w:r>
    </w:p>
    <w:p w:rsidR="00372EE0" w:rsidRPr="00D469A8" w:rsidRDefault="00372EE0" w:rsidP="00715A57">
      <w:pPr>
        <w:numPr>
          <w:ilvl w:val="0"/>
          <w:numId w:val="10"/>
        </w:numPr>
        <w:tabs>
          <w:tab w:val="left" w:pos="851"/>
          <w:tab w:val="left" w:pos="1134"/>
          <w:tab w:val="left" w:pos="6379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Spolupr</w:t>
      </w:r>
      <w:r w:rsidR="000D37A5" w:rsidRPr="00D469A8">
        <w:rPr>
          <w:rFonts w:asciiTheme="minorHAnsi" w:hAnsiTheme="minorHAnsi" w:cs="Arial"/>
          <w:sz w:val="24"/>
          <w:szCs w:val="24"/>
        </w:rPr>
        <w:t>áce</w:t>
      </w:r>
      <w:r w:rsidRPr="00D469A8">
        <w:rPr>
          <w:rFonts w:asciiTheme="minorHAnsi" w:hAnsiTheme="minorHAnsi" w:cs="Arial"/>
          <w:sz w:val="24"/>
          <w:szCs w:val="24"/>
        </w:rPr>
        <w:t xml:space="preserve"> s institucemi, organizacemi a samosprávou kraje při organizování ku</w:t>
      </w:r>
      <w:r w:rsidR="00455A5B">
        <w:rPr>
          <w:rFonts w:asciiTheme="minorHAnsi" w:hAnsiTheme="minorHAnsi" w:cs="Arial"/>
          <w:sz w:val="24"/>
          <w:szCs w:val="24"/>
        </w:rPr>
        <w:t>lturních a vzdělávacích aktivit</w:t>
      </w:r>
      <w:r w:rsidR="001B4DD5">
        <w:rPr>
          <w:rFonts w:asciiTheme="minorHAnsi" w:hAnsiTheme="minorHAnsi" w:cs="Arial"/>
          <w:sz w:val="24"/>
          <w:szCs w:val="24"/>
        </w:rPr>
        <w:t>.</w:t>
      </w:r>
      <w:r w:rsidRPr="00D469A8">
        <w:rPr>
          <w:rFonts w:asciiTheme="minorHAnsi" w:hAnsiTheme="minorHAnsi" w:cs="Arial"/>
          <w:sz w:val="24"/>
          <w:szCs w:val="24"/>
        </w:rPr>
        <w:t xml:space="preserve"> </w:t>
      </w:r>
    </w:p>
    <w:p w:rsidR="00372EE0" w:rsidRPr="00D469A8" w:rsidRDefault="00372EE0" w:rsidP="00715A57">
      <w:pPr>
        <w:pStyle w:val="Zkladntext"/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372EE0" w:rsidRPr="00D469A8" w:rsidRDefault="00372EE0" w:rsidP="000D37A5">
      <w:pPr>
        <w:tabs>
          <w:tab w:val="left" w:pos="2340"/>
          <w:tab w:val="left" w:pos="2880"/>
          <w:tab w:val="left" w:pos="6480"/>
          <w:tab w:val="left" w:pos="8100"/>
        </w:tabs>
        <w:spacing w:after="24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469A8">
        <w:rPr>
          <w:rFonts w:asciiTheme="minorHAnsi" w:hAnsiTheme="minorHAnsi" w:cs="Arial"/>
          <w:b/>
          <w:sz w:val="24"/>
          <w:szCs w:val="24"/>
        </w:rPr>
        <w:t>Stav v roce 2020</w:t>
      </w:r>
    </w:p>
    <w:p w:rsidR="00E80B88" w:rsidRPr="00E80B88" w:rsidRDefault="00E80B88" w:rsidP="00715A57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bCs/>
          <w:color w:val="auto"/>
        </w:rPr>
        <w:t xml:space="preserve">Dojde k naplnění naší vize: </w:t>
      </w:r>
    </w:p>
    <w:p w:rsidR="00E80B88" w:rsidRDefault="00372EE0" w:rsidP="00E80B88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bCs/>
          <w:color w:val="000000" w:themeColor="text1"/>
        </w:rPr>
      </w:pPr>
      <w:r w:rsidRPr="00E80B88">
        <w:rPr>
          <w:rFonts w:asciiTheme="minorHAnsi" w:hAnsiTheme="minorHAnsi" w:cs="Arial"/>
          <w:bCs/>
          <w:color w:val="000000" w:themeColor="text1"/>
        </w:rPr>
        <w:t xml:space="preserve">Krajská knihovna Vysočiny </w:t>
      </w:r>
      <w:r w:rsidR="00344704" w:rsidRPr="00E80B88">
        <w:rPr>
          <w:rFonts w:asciiTheme="minorHAnsi" w:hAnsiTheme="minorHAnsi" w:cs="Arial"/>
          <w:bCs/>
          <w:color w:val="000000" w:themeColor="text1"/>
        </w:rPr>
        <w:t xml:space="preserve">bude </w:t>
      </w:r>
      <w:r w:rsidR="00E80B88" w:rsidRPr="00E80B88">
        <w:rPr>
          <w:rFonts w:asciiTheme="minorHAnsi" w:hAnsiTheme="minorHAnsi" w:cs="Arial"/>
          <w:color w:val="000000" w:themeColor="text1"/>
        </w:rPr>
        <w:t>otevřenou knihovnou poskytující odborné služby široké veřejnosti – stále se rozvíjejícím a snadno dostupným informačním, kulturním a vzdělávacím centrem regionu. Nabídneme prostor k setkávání i širokou škálu služeb, s důrazem na zpřístupňování rozsáhlého fondu dokumentů a nových informačních technologií. Hlavní oporou naší činnosti bude tým profesionálních zaměstnanců. Vytvoříme moderní instituci, která bude splňovat vysoké nároky našeho oboru i zřizovatele – Kraje Vysočina.</w:t>
      </w:r>
    </w:p>
    <w:p w:rsidR="00372EE0" w:rsidRPr="00E80B88" w:rsidRDefault="00E80B88" w:rsidP="00E80B88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bCs/>
          <w:color w:val="000000" w:themeColor="text1"/>
        </w:rPr>
      </w:pPr>
      <w:r>
        <w:rPr>
          <w:rFonts w:asciiTheme="minorHAnsi" w:hAnsiTheme="minorHAnsi" w:cs="Arial"/>
          <w:bCs/>
          <w:color w:val="auto"/>
        </w:rPr>
        <w:t xml:space="preserve">Knihovna bude </w:t>
      </w:r>
      <w:r w:rsidR="00344704">
        <w:rPr>
          <w:rFonts w:asciiTheme="minorHAnsi" w:hAnsiTheme="minorHAnsi" w:cs="Arial"/>
          <w:bCs/>
          <w:color w:val="auto"/>
        </w:rPr>
        <w:t xml:space="preserve">sídlit </w:t>
      </w:r>
      <w:r w:rsidR="00372EE0" w:rsidRPr="00D469A8">
        <w:rPr>
          <w:rFonts w:asciiTheme="minorHAnsi" w:hAnsiTheme="minorHAnsi" w:cs="Arial"/>
          <w:bCs/>
          <w:color w:val="auto"/>
        </w:rPr>
        <w:t xml:space="preserve">v nové </w:t>
      </w:r>
      <w:r w:rsidR="00372EE0" w:rsidRPr="00D469A8">
        <w:rPr>
          <w:rFonts w:asciiTheme="minorHAnsi" w:hAnsiTheme="minorHAnsi" w:cs="Arial"/>
          <w:color w:val="auto"/>
        </w:rPr>
        <w:t>moderně koncipované budově s optimálním provozem odpovídajícím potřebám uživatelů, dostatečnou prostorovou, technologickou a personální kapacitou pro poskytování služeb, uložení a zpřístupnění fondů.</w:t>
      </w:r>
    </w:p>
    <w:p w:rsidR="00372EE0" w:rsidRPr="00D469A8" w:rsidRDefault="000D37A5" w:rsidP="00715A57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</w:rPr>
        <w:t>K</w:t>
      </w:r>
      <w:r w:rsidR="00372EE0" w:rsidRPr="00D469A8">
        <w:rPr>
          <w:rFonts w:asciiTheme="minorHAnsi" w:hAnsiTheme="minorHAnsi" w:cs="Arial"/>
        </w:rPr>
        <w:t xml:space="preserve">nihovna </w:t>
      </w:r>
      <w:r w:rsidRPr="00D469A8">
        <w:rPr>
          <w:rFonts w:asciiTheme="minorHAnsi" w:hAnsiTheme="minorHAnsi" w:cs="Arial"/>
        </w:rPr>
        <w:t xml:space="preserve">bude </w:t>
      </w:r>
      <w:r w:rsidR="00372EE0" w:rsidRPr="00D469A8">
        <w:rPr>
          <w:rFonts w:asciiTheme="minorHAnsi" w:hAnsiTheme="minorHAnsi" w:cs="Arial"/>
        </w:rPr>
        <w:t xml:space="preserve">svým racionálním uspořádáním, automatizací všech procesů, knihovními fondy a kvalitou služeb stále na prvním místě v knihovnických </w:t>
      </w:r>
      <w:r w:rsidR="00B434DA">
        <w:rPr>
          <w:rFonts w:asciiTheme="minorHAnsi" w:hAnsiTheme="minorHAnsi" w:cs="Arial"/>
        </w:rPr>
        <w:t xml:space="preserve">a informačních </w:t>
      </w:r>
      <w:r w:rsidR="00372EE0" w:rsidRPr="00D469A8">
        <w:rPr>
          <w:rFonts w:asciiTheme="minorHAnsi" w:hAnsiTheme="minorHAnsi" w:cs="Arial"/>
        </w:rPr>
        <w:t xml:space="preserve">službách Kraje Vysočina. </w:t>
      </w:r>
    </w:p>
    <w:p w:rsidR="00372EE0" w:rsidRPr="00D469A8" w:rsidRDefault="00372EE0" w:rsidP="00715A57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color w:val="auto"/>
        </w:rPr>
      </w:pPr>
      <w:r w:rsidRPr="00D469A8">
        <w:rPr>
          <w:rFonts w:asciiTheme="minorHAnsi" w:hAnsiTheme="minorHAnsi" w:cs="Arial"/>
        </w:rPr>
        <w:t xml:space="preserve">Ve všech pověřených knihovnách v Kraji Vysočina a jejich prostřednictvím i v knihovnách </w:t>
      </w:r>
      <w:r w:rsidR="00344704">
        <w:rPr>
          <w:rFonts w:asciiTheme="minorHAnsi" w:hAnsiTheme="minorHAnsi" w:cs="Arial"/>
        </w:rPr>
        <w:t>jednotlivých</w:t>
      </w:r>
      <w:r w:rsidRPr="00D469A8">
        <w:rPr>
          <w:rFonts w:asciiTheme="minorHAnsi" w:hAnsiTheme="minorHAnsi" w:cs="Arial"/>
        </w:rPr>
        <w:t> obcí</w:t>
      </w:r>
      <w:r w:rsidR="00344704">
        <w:rPr>
          <w:rFonts w:asciiTheme="minorHAnsi" w:hAnsiTheme="minorHAnsi" w:cs="Arial"/>
        </w:rPr>
        <w:t xml:space="preserve"> našeho</w:t>
      </w:r>
      <w:r w:rsidRPr="00D469A8">
        <w:rPr>
          <w:rFonts w:asciiTheme="minorHAnsi" w:hAnsiTheme="minorHAnsi" w:cs="Arial"/>
        </w:rPr>
        <w:t xml:space="preserve"> kraje, budou zajišťovány knihovnické a informační služby moderním způsobem ve vyhovujících prostorových podmínkách a v časech, které budou odpovídat potřebám uživatelů. </w:t>
      </w:r>
    </w:p>
    <w:p w:rsidR="00372EE0" w:rsidRPr="00D469A8" w:rsidRDefault="00E80B88" w:rsidP="00715A57">
      <w:pPr>
        <w:pStyle w:val="Default"/>
        <w:spacing w:line="276" w:lineRule="auto"/>
        <w:jc w:val="both"/>
        <w:rPr>
          <w:rFonts w:asciiTheme="minorHAnsi" w:hAnsiTheme="minorHAnsi" w:cs="Arial"/>
          <w:bCs/>
        </w:rPr>
      </w:pPr>
      <w:r>
        <w:rPr>
          <w:rFonts w:ascii="Verdana" w:hAnsi="Verdana" w:cs="Arial"/>
          <w:color w:val="333332"/>
          <w:sz w:val="18"/>
          <w:szCs w:val="18"/>
        </w:rPr>
        <w:t xml:space="preserve"> </w:t>
      </w:r>
    </w:p>
    <w:p w:rsidR="00372EE0" w:rsidRPr="00D469A8" w:rsidRDefault="00372EE0" w:rsidP="00715A57">
      <w:pPr>
        <w:tabs>
          <w:tab w:val="left" w:pos="2340"/>
          <w:tab w:val="left" w:pos="2880"/>
          <w:tab w:val="left" w:pos="6480"/>
          <w:tab w:val="left" w:pos="8100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72EE0" w:rsidRPr="00D469A8" w:rsidRDefault="00372EE0" w:rsidP="00715A57">
      <w:pPr>
        <w:tabs>
          <w:tab w:val="left" w:pos="2340"/>
          <w:tab w:val="left" w:pos="2880"/>
          <w:tab w:val="left" w:pos="6480"/>
          <w:tab w:val="left" w:pos="8100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Ing. Jitka Hladík</w:t>
      </w:r>
      <w:r w:rsidR="001C5DF4" w:rsidRPr="00D469A8">
        <w:rPr>
          <w:rFonts w:asciiTheme="minorHAnsi" w:hAnsiTheme="minorHAnsi" w:cs="Arial"/>
          <w:sz w:val="24"/>
          <w:szCs w:val="24"/>
        </w:rPr>
        <w:t>ová</w:t>
      </w:r>
      <w:r w:rsidRPr="00D469A8">
        <w:rPr>
          <w:rFonts w:asciiTheme="minorHAnsi" w:hAnsiTheme="minorHAnsi" w:cs="Arial"/>
          <w:sz w:val="24"/>
          <w:szCs w:val="24"/>
        </w:rPr>
        <w:t xml:space="preserve">    </w:t>
      </w:r>
    </w:p>
    <w:p w:rsidR="00372EE0" w:rsidRPr="00D469A8" w:rsidRDefault="00372EE0" w:rsidP="00715A57">
      <w:pPr>
        <w:tabs>
          <w:tab w:val="left" w:pos="2340"/>
          <w:tab w:val="left" w:pos="2880"/>
          <w:tab w:val="left" w:pos="6480"/>
          <w:tab w:val="left" w:pos="8100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ředitelka KKV</w:t>
      </w:r>
    </w:p>
    <w:p w:rsidR="00372EE0" w:rsidRPr="00D469A8" w:rsidRDefault="00372EE0" w:rsidP="00715A57">
      <w:pPr>
        <w:tabs>
          <w:tab w:val="left" w:pos="2340"/>
          <w:tab w:val="left" w:pos="2880"/>
          <w:tab w:val="left" w:pos="6480"/>
          <w:tab w:val="left" w:pos="8100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469A8">
        <w:rPr>
          <w:rFonts w:asciiTheme="minorHAnsi" w:hAnsiTheme="minorHAnsi" w:cs="Arial"/>
          <w:sz w:val="24"/>
          <w:szCs w:val="24"/>
        </w:rPr>
        <w:t>a tým vedoucích pracovníků KKV</w:t>
      </w:r>
    </w:p>
    <w:p w:rsidR="00372EE0" w:rsidRPr="00D469A8" w:rsidRDefault="00372EE0" w:rsidP="00715A57">
      <w:pPr>
        <w:tabs>
          <w:tab w:val="left" w:pos="2340"/>
          <w:tab w:val="left" w:pos="2880"/>
          <w:tab w:val="left" w:pos="6480"/>
          <w:tab w:val="left" w:pos="8100"/>
        </w:tabs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72EE0" w:rsidRPr="00D469A8" w:rsidRDefault="00372EE0" w:rsidP="00715A57">
      <w:pPr>
        <w:tabs>
          <w:tab w:val="left" w:pos="2340"/>
          <w:tab w:val="left" w:pos="2880"/>
          <w:tab w:val="left" w:pos="6480"/>
          <w:tab w:val="left" w:pos="8100"/>
        </w:tabs>
        <w:spacing w:line="276" w:lineRule="auto"/>
        <w:jc w:val="both"/>
        <w:rPr>
          <w:rFonts w:asciiTheme="minorHAnsi" w:hAnsiTheme="minorHAnsi" w:cs="Arial"/>
          <w:spacing w:val="20"/>
          <w:sz w:val="24"/>
          <w:szCs w:val="24"/>
        </w:rPr>
      </w:pPr>
    </w:p>
    <w:p w:rsidR="00871A48" w:rsidRPr="00D469A8" w:rsidRDefault="00871A48" w:rsidP="00715A57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871A48" w:rsidRPr="00D469A8" w:rsidSect="00307B3A">
      <w:footerReference w:type="default" r:id="rId14"/>
      <w:pgSz w:w="12240" w:h="15840" w:code="1"/>
      <w:pgMar w:top="1418" w:right="1418" w:bottom="1418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BF54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75" w:rsidRDefault="00CC4F75" w:rsidP="00082617">
      <w:r>
        <w:separator/>
      </w:r>
    </w:p>
  </w:endnote>
  <w:endnote w:type="continuationSeparator" w:id="0">
    <w:p w:rsidR="00CC4F75" w:rsidRDefault="00CC4F75" w:rsidP="0008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79819"/>
      <w:docPartObj>
        <w:docPartGallery w:val="Page Numbers (Bottom of Page)"/>
        <w:docPartUnique/>
      </w:docPartObj>
    </w:sdtPr>
    <w:sdtEndPr/>
    <w:sdtContent>
      <w:p w:rsidR="00860484" w:rsidRDefault="008604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F75">
          <w:rPr>
            <w:noProof/>
          </w:rPr>
          <w:t>1</w:t>
        </w:r>
        <w:r>
          <w:fldChar w:fldCharType="end"/>
        </w:r>
      </w:p>
    </w:sdtContent>
  </w:sdt>
  <w:p w:rsidR="00860484" w:rsidRDefault="008604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75" w:rsidRDefault="00CC4F75" w:rsidP="00082617">
      <w:r>
        <w:separator/>
      </w:r>
    </w:p>
  </w:footnote>
  <w:footnote w:type="continuationSeparator" w:id="0">
    <w:p w:rsidR="00CC4F75" w:rsidRDefault="00CC4F75" w:rsidP="00082617">
      <w:r>
        <w:continuationSeparator/>
      </w:r>
    </w:p>
  </w:footnote>
  <w:footnote w:id="1">
    <w:p w:rsidR="000079F1" w:rsidRPr="000079F1" w:rsidRDefault="00356637" w:rsidP="000079F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079F1" w:rsidRPr="000079F1">
        <w:t xml:space="preserve">Celbová, Iva. povinný výtisk. In: </w:t>
      </w:r>
      <w:r w:rsidR="000079F1" w:rsidRPr="000079F1">
        <w:rPr>
          <w:i/>
          <w:iCs/>
        </w:rPr>
        <w:t>KTD: Česká terminologická databáze knihovnictví a informační vědy (TDKIV)</w:t>
      </w:r>
      <w:r w:rsidR="000079F1" w:rsidRPr="000079F1">
        <w:t xml:space="preserve"> [online]. Praha : Národní knihovna ČR, 2003- [cit. 2015-12-29]. Dostupné z: </w:t>
      </w:r>
      <w:r w:rsidR="00736494">
        <w:t>&lt;</w:t>
      </w:r>
      <w:r w:rsidR="000079F1" w:rsidRPr="000079F1">
        <w:t>http://aleph.nkp.cz/F/?func=direct&amp;doc_number=000001196&amp;local_base=KTD</w:t>
      </w:r>
      <w:r w:rsidR="00736494">
        <w:t>&gt;</w:t>
      </w:r>
      <w:r w:rsidR="000079F1" w:rsidRPr="000079F1">
        <w:t>.</w:t>
      </w:r>
    </w:p>
    <w:p w:rsidR="00356637" w:rsidRDefault="0035663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979"/>
    <w:multiLevelType w:val="hybridMultilevel"/>
    <w:tmpl w:val="C02E44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D134D"/>
    <w:multiLevelType w:val="hybridMultilevel"/>
    <w:tmpl w:val="3130635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3951F15"/>
    <w:multiLevelType w:val="hybridMultilevel"/>
    <w:tmpl w:val="62F613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747A68"/>
    <w:multiLevelType w:val="hybridMultilevel"/>
    <w:tmpl w:val="8B26C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A3AF1"/>
    <w:multiLevelType w:val="multilevel"/>
    <w:tmpl w:val="B8D8DAB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>
    <w:nsid w:val="14786C3A"/>
    <w:multiLevelType w:val="hybridMultilevel"/>
    <w:tmpl w:val="6184977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B76C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2B4E09"/>
    <w:multiLevelType w:val="hybridMultilevel"/>
    <w:tmpl w:val="FDE6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A410C"/>
    <w:multiLevelType w:val="hybridMultilevel"/>
    <w:tmpl w:val="4AD4131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96128EB"/>
    <w:multiLevelType w:val="hybridMultilevel"/>
    <w:tmpl w:val="F5DCA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361FF"/>
    <w:multiLevelType w:val="hybridMultilevel"/>
    <w:tmpl w:val="8BFCB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E6247"/>
    <w:multiLevelType w:val="hybridMultilevel"/>
    <w:tmpl w:val="8B4C4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31409"/>
    <w:multiLevelType w:val="hybridMultilevel"/>
    <w:tmpl w:val="8F6A7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D1D48"/>
    <w:multiLevelType w:val="hybridMultilevel"/>
    <w:tmpl w:val="1902C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F2981"/>
    <w:multiLevelType w:val="hybridMultilevel"/>
    <w:tmpl w:val="E1E84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D230D"/>
    <w:multiLevelType w:val="hybridMultilevel"/>
    <w:tmpl w:val="CA547E9C"/>
    <w:lvl w:ilvl="0" w:tplc="36F4A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552F7"/>
    <w:multiLevelType w:val="hybridMultilevel"/>
    <w:tmpl w:val="289C4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2102E"/>
    <w:multiLevelType w:val="hybridMultilevel"/>
    <w:tmpl w:val="ACC455E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EB71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F9912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02E7067"/>
    <w:multiLevelType w:val="hybridMultilevel"/>
    <w:tmpl w:val="BD32D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C6B65"/>
    <w:multiLevelType w:val="hybridMultilevel"/>
    <w:tmpl w:val="14709094"/>
    <w:lvl w:ilvl="0" w:tplc="FFFFFFFF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2AE5480"/>
    <w:multiLevelType w:val="hybridMultilevel"/>
    <w:tmpl w:val="DDEA1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2522"/>
    <w:multiLevelType w:val="hybridMultilevel"/>
    <w:tmpl w:val="711A5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215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79566E7"/>
    <w:multiLevelType w:val="hybridMultilevel"/>
    <w:tmpl w:val="CE3A2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8425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4DEA4634"/>
    <w:multiLevelType w:val="hybridMultilevel"/>
    <w:tmpl w:val="D962285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20B47"/>
    <w:multiLevelType w:val="hybridMultilevel"/>
    <w:tmpl w:val="BC8276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04784"/>
    <w:multiLevelType w:val="hybridMultilevel"/>
    <w:tmpl w:val="B39AC6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83FBB"/>
    <w:multiLevelType w:val="hybridMultilevel"/>
    <w:tmpl w:val="2E34E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73C34"/>
    <w:multiLevelType w:val="hybridMultilevel"/>
    <w:tmpl w:val="920EB0CC"/>
    <w:lvl w:ilvl="0" w:tplc="36F4A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56E3A"/>
    <w:multiLevelType w:val="hybridMultilevel"/>
    <w:tmpl w:val="BD9A7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A3973"/>
    <w:multiLevelType w:val="hybridMultilevel"/>
    <w:tmpl w:val="701C6E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DBA0008"/>
    <w:multiLevelType w:val="hybridMultilevel"/>
    <w:tmpl w:val="C040C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704B05"/>
    <w:multiLevelType w:val="hybridMultilevel"/>
    <w:tmpl w:val="8BD03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16259"/>
    <w:multiLevelType w:val="hybridMultilevel"/>
    <w:tmpl w:val="5EC421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2BB7A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41B1912"/>
    <w:multiLevelType w:val="hybridMultilevel"/>
    <w:tmpl w:val="4AF06F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F01D07"/>
    <w:multiLevelType w:val="hybridMultilevel"/>
    <w:tmpl w:val="95488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BE5500"/>
    <w:multiLevelType w:val="hybridMultilevel"/>
    <w:tmpl w:val="3C223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56373"/>
    <w:multiLevelType w:val="hybridMultilevel"/>
    <w:tmpl w:val="668A3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C63BD"/>
    <w:multiLevelType w:val="hybridMultilevel"/>
    <w:tmpl w:val="0C0EF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A3633"/>
    <w:multiLevelType w:val="hybridMultilevel"/>
    <w:tmpl w:val="BDAE2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54CBA"/>
    <w:multiLevelType w:val="hybridMultilevel"/>
    <w:tmpl w:val="60504798"/>
    <w:lvl w:ilvl="0" w:tplc="4028C0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30A170A"/>
    <w:multiLevelType w:val="hybridMultilevel"/>
    <w:tmpl w:val="0B4E3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75645"/>
    <w:multiLevelType w:val="hybridMultilevel"/>
    <w:tmpl w:val="C7AEE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70B61"/>
    <w:multiLevelType w:val="hybridMultilevel"/>
    <w:tmpl w:val="99EEA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37"/>
  </w:num>
  <w:num w:numId="4">
    <w:abstractNumId w:val="19"/>
  </w:num>
  <w:num w:numId="5">
    <w:abstractNumId w:val="26"/>
  </w:num>
  <w:num w:numId="6">
    <w:abstractNumId w:val="24"/>
  </w:num>
  <w:num w:numId="7">
    <w:abstractNumId w:val="2"/>
  </w:num>
  <w:num w:numId="8">
    <w:abstractNumId w:val="21"/>
  </w:num>
  <w:num w:numId="9">
    <w:abstractNumId w:val="1"/>
  </w:num>
  <w:num w:numId="10">
    <w:abstractNumId w:val="0"/>
  </w:num>
  <w:num w:numId="11">
    <w:abstractNumId w:val="36"/>
  </w:num>
  <w:num w:numId="12">
    <w:abstractNumId w:val="33"/>
  </w:num>
  <w:num w:numId="13">
    <w:abstractNumId w:val="17"/>
  </w:num>
  <w:num w:numId="14">
    <w:abstractNumId w:val="38"/>
  </w:num>
  <w:num w:numId="15">
    <w:abstractNumId w:val="46"/>
  </w:num>
  <w:num w:numId="16">
    <w:abstractNumId w:val="35"/>
  </w:num>
  <w:num w:numId="17">
    <w:abstractNumId w:val="23"/>
  </w:num>
  <w:num w:numId="18">
    <w:abstractNumId w:val="28"/>
  </w:num>
  <w:num w:numId="19">
    <w:abstractNumId w:val="29"/>
  </w:num>
  <w:num w:numId="2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43"/>
  </w:num>
  <w:num w:numId="23">
    <w:abstractNumId w:val="14"/>
  </w:num>
  <w:num w:numId="24">
    <w:abstractNumId w:val="41"/>
  </w:num>
  <w:num w:numId="25">
    <w:abstractNumId w:val="3"/>
  </w:num>
  <w:num w:numId="26">
    <w:abstractNumId w:val="11"/>
  </w:num>
  <w:num w:numId="27">
    <w:abstractNumId w:val="32"/>
  </w:num>
  <w:num w:numId="28">
    <w:abstractNumId w:val="13"/>
  </w:num>
  <w:num w:numId="29">
    <w:abstractNumId w:val="39"/>
  </w:num>
  <w:num w:numId="30">
    <w:abstractNumId w:val="20"/>
  </w:num>
  <w:num w:numId="31">
    <w:abstractNumId w:val="7"/>
  </w:num>
  <w:num w:numId="32">
    <w:abstractNumId w:val="45"/>
  </w:num>
  <w:num w:numId="33">
    <w:abstractNumId w:val="30"/>
  </w:num>
  <w:num w:numId="34">
    <w:abstractNumId w:val="47"/>
  </w:num>
  <w:num w:numId="35">
    <w:abstractNumId w:val="25"/>
  </w:num>
  <w:num w:numId="36">
    <w:abstractNumId w:val="4"/>
  </w:num>
  <w:num w:numId="37">
    <w:abstractNumId w:val="9"/>
  </w:num>
  <w:num w:numId="38">
    <w:abstractNumId w:val="42"/>
  </w:num>
  <w:num w:numId="39">
    <w:abstractNumId w:val="40"/>
  </w:num>
  <w:num w:numId="40">
    <w:abstractNumId w:val="44"/>
  </w:num>
  <w:num w:numId="41">
    <w:abstractNumId w:val="27"/>
  </w:num>
  <w:num w:numId="42">
    <w:abstractNumId w:val="34"/>
  </w:num>
  <w:num w:numId="43">
    <w:abstractNumId w:val="10"/>
  </w:num>
  <w:num w:numId="44">
    <w:abstractNumId w:val="16"/>
  </w:num>
  <w:num w:numId="45">
    <w:abstractNumId w:val="22"/>
  </w:num>
  <w:num w:numId="46">
    <w:abstractNumId w:val="15"/>
  </w:num>
  <w:num w:numId="47">
    <w:abstractNumId w:val="31"/>
  </w:num>
  <w:num w:numId="48">
    <w:abstractNumId w:val="8"/>
  </w:num>
  <w:num w:numId="4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E0"/>
    <w:rsid w:val="000079F1"/>
    <w:rsid w:val="000253DD"/>
    <w:rsid w:val="00082617"/>
    <w:rsid w:val="000C6537"/>
    <w:rsid w:val="000D37A5"/>
    <w:rsid w:val="000D3C42"/>
    <w:rsid w:val="000E55CB"/>
    <w:rsid w:val="000F05D0"/>
    <w:rsid w:val="000F2797"/>
    <w:rsid w:val="00116D53"/>
    <w:rsid w:val="00175574"/>
    <w:rsid w:val="0018025E"/>
    <w:rsid w:val="001B4DD5"/>
    <w:rsid w:val="001B5F33"/>
    <w:rsid w:val="001C5DF4"/>
    <w:rsid w:val="001E68E0"/>
    <w:rsid w:val="001F5F9A"/>
    <w:rsid w:val="0020532E"/>
    <w:rsid w:val="00225EAB"/>
    <w:rsid w:val="00235B5A"/>
    <w:rsid w:val="00284E75"/>
    <w:rsid w:val="00295A7F"/>
    <w:rsid w:val="002A2EFF"/>
    <w:rsid w:val="002C49CA"/>
    <w:rsid w:val="002F1C86"/>
    <w:rsid w:val="00307B3A"/>
    <w:rsid w:val="00310222"/>
    <w:rsid w:val="00344704"/>
    <w:rsid w:val="00356637"/>
    <w:rsid w:val="00362914"/>
    <w:rsid w:val="00372EE0"/>
    <w:rsid w:val="0037359A"/>
    <w:rsid w:val="00383FF3"/>
    <w:rsid w:val="003A108B"/>
    <w:rsid w:val="003B72D1"/>
    <w:rsid w:val="003E719C"/>
    <w:rsid w:val="003F0D68"/>
    <w:rsid w:val="004429E7"/>
    <w:rsid w:val="00450B99"/>
    <w:rsid w:val="00455A5B"/>
    <w:rsid w:val="005279FE"/>
    <w:rsid w:val="0053668B"/>
    <w:rsid w:val="005735DF"/>
    <w:rsid w:val="00580AF6"/>
    <w:rsid w:val="00590777"/>
    <w:rsid w:val="005F7BD3"/>
    <w:rsid w:val="005F7F82"/>
    <w:rsid w:val="00625A0A"/>
    <w:rsid w:val="00654A98"/>
    <w:rsid w:val="00684373"/>
    <w:rsid w:val="00694209"/>
    <w:rsid w:val="006E3057"/>
    <w:rsid w:val="00712D21"/>
    <w:rsid w:val="00715A57"/>
    <w:rsid w:val="00736494"/>
    <w:rsid w:val="007370B8"/>
    <w:rsid w:val="00792435"/>
    <w:rsid w:val="00795F67"/>
    <w:rsid w:val="007A5FB0"/>
    <w:rsid w:val="007C540B"/>
    <w:rsid w:val="007C78D0"/>
    <w:rsid w:val="007D650B"/>
    <w:rsid w:val="00800467"/>
    <w:rsid w:val="00803427"/>
    <w:rsid w:val="00836C2C"/>
    <w:rsid w:val="00860484"/>
    <w:rsid w:val="00871A48"/>
    <w:rsid w:val="008D234C"/>
    <w:rsid w:val="00901AAE"/>
    <w:rsid w:val="0092594A"/>
    <w:rsid w:val="00930A54"/>
    <w:rsid w:val="009331B6"/>
    <w:rsid w:val="00964894"/>
    <w:rsid w:val="00967149"/>
    <w:rsid w:val="00996FB7"/>
    <w:rsid w:val="009A2CBD"/>
    <w:rsid w:val="009B57EA"/>
    <w:rsid w:val="009C7835"/>
    <w:rsid w:val="009D1974"/>
    <w:rsid w:val="009D1BE2"/>
    <w:rsid w:val="009E594C"/>
    <w:rsid w:val="009F6635"/>
    <w:rsid w:val="00A431A3"/>
    <w:rsid w:val="00A94B65"/>
    <w:rsid w:val="00AA2D36"/>
    <w:rsid w:val="00AA3413"/>
    <w:rsid w:val="00AA6158"/>
    <w:rsid w:val="00B312FA"/>
    <w:rsid w:val="00B33134"/>
    <w:rsid w:val="00B434DA"/>
    <w:rsid w:val="00B57A37"/>
    <w:rsid w:val="00B60927"/>
    <w:rsid w:val="00B94CAC"/>
    <w:rsid w:val="00BB0EC7"/>
    <w:rsid w:val="00C62A67"/>
    <w:rsid w:val="00C71FAF"/>
    <w:rsid w:val="00C77F4A"/>
    <w:rsid w:val="00C864F3"/>
    <w:rsid w:val="00CB1029"/>
    <w:rsid w:val="00CB750E"/>
    <w:rsid w:val="00CC4F75"/>
    <w:rsid w:val="00CF6835"/>
    <w:rsid w:val="00D2020D"/>
    <w:rsid w:val="00D469A8"/>
    <w:rsid w:val="00D57C6D"/>
    <w:rsid w:val="00D74B7F"/>
    <w:rsid w:val="00DD48D3"/>
    <w:rsid w:val="00DE3D78"/>
    <w:rsid w:val="00E43A44"/>
    <w:rsid w:val="00E80B88"/>
    <w:rsid w:val="00E91189"/>
    <w:rsid w:val="00EB50B9"/>
    <w:rsid w:val="00EE74D0"/>
    <w:rsid w:val="00F07E2C"/>
    <w:rsid w:val="00F111E8"/>
    <w:rsid w:val="00F46D42"/>
    <w:rsid w:val="00FC6332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5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372EE0"/>
    <w:pPr>
      <w:spacing w:before="100" w:after="100"/>
      <w:outlineLvl w:val="2"/>
    </w:pPr>
    <w:rPr>
      <w:b/>
      <w:sz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80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802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735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72EE0"/>
    <w:rPr>
      <w:rFonts w:ascii="Times New Roman" w:eastAsia="Times New Roman" w:hAnsi="Times New Roman" w:cs="Times New Roman"/>
      <w:b/>
      <w:sz w:val="27"/>
      <w:szCs w:val="20"/>
      <w:lang w:eastAsia="cs-CZ"/>
    </w:rPr>
  </w:style>
  <w:style w:type="paragraph" w:styleId="Zkladntext">
    <w:name w:val="Body Text"/>
    <w:basedOn w:val="Normln"/>
    <w:link w:val="ZkladntextChar"/>
    <w:rsid w:val="00372EE0"/>
    <w:pPr>
      <w:jc w:val="center"/>
    </w:pPr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372EE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rsid w:val="00372EE0"/>
    <w:pPr>
      <w:spacing w:before="100" w:after="100"/>
    </w:pPr>
    <w:rPr>
      <w:sz w:val="24"/>
    </w:rPr>
  </w:style>
  <w:style w:type="character" w:styleId="Hypertextovodkaz">
    <w:name w:val="Hyperlink"/>
    <w:rsid w:val="00372EE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372EE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72E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72E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72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EE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5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50B9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261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26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82617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1802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8025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BezmezerChar">
    <w:name w:val="Bez mezer Char"/>
    <w:link w:val="Bezmezer"/>
    <w:locked/>
    <w:rsid w:val="0018025E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qFormat/>
    <w:rsid w:val="0018025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715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5A5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5A57"/>
    <w:rPr>
      <w:rFonts w:ascii="Calibri" w:hAnsi="Calibri" w:cs="Consolas"/>
      <w:szCs w:val="21"/>
    </w:rPr>
  </w:style>
  <w:style w:type="character" w:styleId="Siln">
    <w:name w:val="Strong"/>
    <w:basedOn w:val="Standardnpsmoodstavce"/>
    <w:uiPriority w:val="22"/>
    <w:qFormat/>
    <w:rsid w:val="00715A5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604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04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04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04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3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735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5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5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6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5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372EE0"/>
    <w:pPr>
      <w:spacing w:before="100" w:after="100"/>
      <w:outlineLvl w:val="2"/>
    </w:pPr>
    <w:rPr>
      <w:b/>
      <w:sz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80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802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735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72EE0"/>
    <w:rPr>
      <w:rFonts w:ascii="Times New Roman" w:eastAsia="Times New Roman" w:hAnsi="Times New Roman" w:cs="Times New Roman"/>
      <w:b/>
      <w:sz w:val="27"/>
      <w:szCs w:val="20"/>
      <w:lang w:eastAsia="cs-CZ"/>
    </w:rPr>
  </w:style>
  <w:style w:type="paragraph" w:styleId="Zkladntext">
    <w:name w:val="Body Text"/>
    <w:basedOn w:val="Normln"/>
    <w:link w:val="ZkladntextChar"/>
    <w:rsid w:val="00372EE0"/>
    <w:pPr>
      <w:jc w:val="center"/>
    </w:pPr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372EE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rsid w:val="00372EE0"/>
    <w:pPr>
      <w:spacing w:before="100" w:after="100"/>
    </w:pPr>
    <w:rPr>
      <w:sz w:val="24"/>
    </w:rPr>
  </w:style>
  <w:style w:type="character" w:styleId="Hypertextovodkaz">
    <w:name w:val="Hyperlink"/>
    <w:rsid w:val="00372EE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372EE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72E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72E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72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EE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5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450B9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261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26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82617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1802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8025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BezmezerChar">
    <w:name w:val="Bez mezer Char"/>
    <w:link w:val="Bezmezer"/>
    <w:locked/>
    <w:rsid w:val="0018025E"/>
    <w:rPr>
      <w:rFonts w:ascii="Times New Roman" w:eastAsia="Times New Roman" w:hAnsi="Times New Roman" w:cs="Times New Roman"/>
    </w:rPr>
  </w:style>
  <w:style w:type="paragraph" w:styleId="Bezmezer">
    <w:name w:val="No Spacing"/>
    <w:link w:val="BezmezerChar"/>
    <w:qFormat/>
    <w:rsid w:val="0018025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715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5A5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5A57"/>
    <w:rPr>
      <w:rFonts w:ascii="Calibri" w:hAnsi="Calibri" w:cs="Consolas"/>
      <w:szCs w:val="21"/>
    </w:rPr>
  </w:style>
  <w:style w:type="character" w:styleId="Siln">
    <w:name w:val="Strong"/>
    <w:basedOn w:val="Standardnpsmoodstavce"/>
    <w:uiPriority w:val="22"/>
    <w:qFormat/>
    <w:rsid w:val="00715A5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604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04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04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04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3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735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5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5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6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kvysociny.c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zv.kkvysociny.cz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kvysociny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nihovna@kkvysocin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CA8A-BE2B-49E5-963A-BA59CA7A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3253</Words>
  <Characters>19199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Brezovic</dc:creator>
  <cp:lastModifiedBy>Irena Brezovic</cp:lastModifiedBy>
  <cp:revision>2</cp:revision>
  <cp:lastPrinted>2016-04-13T05:59:00Z</cp:lastPrinted>
  <dcterms:created xsi:type="dcterms:W3CDTF">2019-03-11T10:42:00Z</dcterms:created>
  <dcterms:modified xsi:type="dcterms:W3CDTF">2019-03-11T10:42:00Z</dcterms:modified>
</cp:coreProperties>
</file>