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95" w:rsidRPr="000E428F" w:rsidRDefault="00DE3595" w:rsidP="00DE3595">
      <w:pPr>
        <w:ind w:left="6237"/>
        <w:rPr>
          <w:b/>
          <w:sz w:val="22"/>
          <w:szCs w:val="22"/>
        </w:rPr>
      </w:pPr>
      <w:bookmarkStart w:id="0" w:name="_GoBack"/>
      <w:bookmarkEnd w:id="0"/>
      <w:r w:rsidRPr="000E428F">
        <w:rPr>
          <w:b/>
          <w:sz w:val="22"/>
          <w:szCs w:val="22"/>
        </w:rPr>
        <w:t>RK-</w:t>
      </w:r>
      <w:r>
        <w:rPr>
          <w:b/>
          <w:sz w:val="22"/>
          <w:szCs w:val="22"/>
        </w:rPr>
        <w:t>11</w:t>
      </w:r>
      <w:r w:rsidRPr="000E428F">
        <w:rPr>
          <w:b/>
          <w:sz w:val="22"/>
          <w:szCs w:val="22"/>
        </w:rPr>
        <w:t>-2016-</w:t>
      </w:r>
      <w:r w:rsidR="00012D17">
        <w:rPr>
          <w:b/>
          <w:sz w:val="22"/>
          <w:szCs w:val="22"/>
        </w:rPr>
        <w:t>45</w:t>
      </w:r>
      <w:r w:rsidRPr="000E428F">
        <w:rPr>
          <w:b/>
          <w:sz w:val="22"/>
          <w:szCs w:val="22"/>
        </w:rPr>
        <w:t>, př. 1</w:t>
      </w:r>
      <w:r w:rsidR="00326B5C">
        <w:rPr>
          <w:b/>
          <w:sz w:val="22"/>
          <w:szCs w:val="22"/>
        </w:rPr>
        <w:t>upr1</w:t>
      </w:r>
    </w:p>
    <w:p w:rsidR="00DE3595" w:rsidRPr="000E428F" w:rsidRDefault="00DE3595" w:rsidP="00DE3595">
      <w:pPr>
        <w:ind w:left="6237"/>
        <w:rPr>
          <w:b/>
          <w:bCs/>
          <w:sz w:val="22"/>
          <w:szCs w:val="22"/>
        </w:rPr>
      </w:pPr>
      <w:r w:rsidRPr="000E428F">
        <w:rPr>
          <w:b/>
          <w:bCs/>
          <w:sz w:val="22"/>
          <w:szCs w:val="22"/>
        </w:rPr>
        <w:t xml:space="preserve">počet stran: </w:t>
      </w:r>
      <w:r>
        <w:rPr>
          <w:b/>
          <w:bCs/>
          <w:sz w:val="22"/>
          <w:szCs w:val="22"/>
        </w:rPr>
        <w:t>18</w:t>
      </w:r>
    </w:p>
    <w:p w:rsidR="00A64AF5" w:rsidRDefault="00A64AF5" w:rsidP="00393834">
      <w:pPr>
        <w:pStyle w:val="Nzev"/>
        <w:jc w:val="left"/>
        <w:rPr>
          <w:sz w:val="40"/>
          <w:szCs w:val="40"/>
        </w:rPr>
      </w:pPr>
    </w:p>
    <w:p w:rsidR="00A64AF5" w:rsidRDefault="00010AF4" w:rsidP="00393834">
      <w:pPr>
        <w:pStyle w:val="Nzev"/>
        <w:jc w:val="left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-320675</wp:posOffset>
            </wp:positionH>
            <wp:positionV relativeFrom="paragraph">
              <wp:posOffset>93345</wp:posOffset>
            </wp:positionV>
            <wp:extent cx="3054350" cy="1686560"/>
            <wp:effectExtent l="0" t="0" r="0" b="889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AF5" w:rsidRDefault="00A64AF5">
      <w:pPr>
        <w:rPr>
          <w:sz w:val="36"/>
        </w:rPr>
      </w:pPr>
    </w:p>
    <w:p w:rsidR="00A64AF5" w:rsidRPr="00B7554C" w:rsidRDefault="00A64AF5">
      <w:pPr>
        <w:rPr>
          <w:sz w:val="36"/>
        </w:rPr>
      </w:pPr>
    </w:p>
    <w:p w:rsidR="00A64AF5" w:rsidRDefault="00A64AF5">
      <w:pPr>
        <w:rPr>
          <w:sz w:val="36"/>
        </w:rPr>
      </w:pPr>
      <w:r w:rsidRPr="00B7554C">
        <w:rPr>
          <w:sz w:val="36"/>
        </w:rPr>
        <w:tab/>
      </w:r>
    </w:p>
    <w:p w:rsidR="00A64AF5" w:rsidRDefault="00A64AF5">
      <w:pPr>
        <w:rPr>
          <w:sz w:val="38"/>
          <w:szCs w:val="38"/>
        </w:rPr>
      </w:pPr>
      <w:r w:rsidRPr="00B7554C">
        <w:rPr>
          <w:sz w:val="36"/>
        </w:rPr>
        <w:tab/>
      </w:r>
      <w:r w:rsidRPr="00B7554C">
        <w:rPr>
          <w:sz w:val="36"/>
        </w:rPr>
        <w:tab/>
      </w:r>
      <w:r w:rsidRPr="00B7554C">
        <w:rPr>
          <w:sz w:val="36"/>
        </w:rPr>
        <w:tab/>
      </w:r>
      <w:r w:rsidRPr="00AE66A0">
        <w:rPr>
          <w:sz w:val="38"/>
          <w:szCs w:val="38"/>
        </w:rPr>
        <w:tab/>
        <w:t xml:space="preserve">    </w:t>
      </w:r>
    </w:p>
    <w:p w:rsidR="00A64AF5" w:rsidRDefault="00A64AF5">
      <w:pPr>
        <w:rPr>
          <w:sz w:val="38"/>
          <w:szCs w:val="38"/>
        </w:rPr>
      </w:pPr>
    </w:p>
    <w:p w:rsidR="00A64AF5" w:rsidRDefault="00A64AF5">
      <w:pPr>
        <w:rPr>
          <w:sz w:val="38"/>
          <w:szCs w:val="38"/>
        </w:rPr>
      </w:pPr>
    </w:p>
    <w:p w:rsidR="00A64AF5" w:rsidRDefault="00A64AF5">
      <w:pPr>
        <w:rPr>
          <w:sz w:val="38"/>
          <w:szCs w:val="38"/>
        </w:rPr>
      </w:pPr>
    </w:p>
    <w:p w:rsidR="00A64AF5" w:rsidRDefault="00A64AF5">
      <w:pPr>
        <w:rPr>
          <w:sz w:val="38"/>
          <w:szCs w:val="38"/>
        </w:rPr>
      </w:pPr>
    </w:p>
    <w:p w:rsidR="00A64AF5" w:rsidRDefault="00A64AF5" w:rsidP="002A52BC">
      <w:pPr>
        <w:tabs>
          <w:tab w:val="left" w:pos="1005"/>
        </w:tabs>
        <w:rPr>
          <w:sz w:val="38"/>
          <w:szCs w:val="38"/>
        </w:rPr>
      </w:pPr>
    </w:p>
    <w:p w:rsidR="00A64AF5" w:rsidRPr="00AE66A0" w:rsidRDefault="00A64AF5">
      <w:pPr>
        <w:rPr>
          <w:sz w:val="38"/>
          <w:szCs w:val="38"/>
        </w:rPr>
      </w:pPr>
    </w:p>
    <w:p w:rsidR="00A64AF5" w:rsidRPr="00C83B82" w:rsidRDefault="00A64AF5" w:rsidP="00393834">
      <w:pPr>
        <w:pStyle w:val="Nzev"/>
        <w:rPr>
          <w:rFonts w:ascii="Calibri" w:hAnsi="Calibri"/>
          <w:sz w:val="28"/>
          <w:szCs w:val="28"/>
        </w:rPr>
      </w:pPr>
      <w:r w:rsidRPr="00C83B82">
        <w:rPr>
          <w:rFonts w:ascii="Calibri" w:hAnsi="Calibri"/>
          <w:sz w:val="28"/>
          <w:szCs w:val="28"/>
        </w:rPr>
        <w:t>KONCEPCE VÝKONU REGIONÁLNÍCH FUNKCÍ</w:t>
      </w:r>
      <w:r w:rsidR="00B80A76">
        <w:rPr>
          <w:rFonts w:ascii="Calibri" w:hAnsi="Calibri"/>
          <w:sz w:val="28"/>
          <w:szCs w:val="28"/>
        </w:rPr>
        <w:t xml:space="preserve"> KNIHOVEN</w:t>
      </w:r>
    </w:p>
    <w:p w:rsidR="00A64AF5" w:rsidRPr="00C83B82" w:rsidRDefault="00A64AF5" w:rsidP="00393834">
      <w:pPr>
        <w:pStyle w:val="Nzev"/>
        <w:rPr>
          <w:rFonts w:ascii="Calibri" w:hAnsi="Calibri"/>
          <w:sz w:val="28"/>
          <w:szCs w:val="28"/>
        </w:rPr>
      </w:pPr>
      <w:r w:rsidRPr="00C83B82">
        <w:rPr>
          <w:rFonts w:ascii="Calibri" w:hAnsi="Calibri"/>
          <w:sz w:val="28"/>
          <w:szCs w:val="28"/>
        </w:rPr>
        <w:t xml:space="preserve">V KRAJI VYSOČINA </w:t>
      </w:r>
      <w:r>
        <w:rPr>
          <w:rFonts w:ascii="Calibri" w:hAnsi="Calibri"/>
          <w:sz w:val="28"/>
          <w:szCs w:val="28"/>
        </w:rPr>
        <w:t>na léta</w:t>
      </w:r>
      <w:r w:rsidRPr="00C83B82">
        <w:rPr>
          <w:rFonts w:ascii="Calibri" w:hAnsi="Calibri"/>
          <w:sz w:val="28"/>
          <w:szCs w:val="28"/>
        </w:rPr>
        <w:t xml:space="preserve"> 2016 – 2020</w:t>
      </w:r>
    </w:p>
    <w:p w:rsidR="00A64AF5" w:rsidRDefault="00A64AF5" w:rsidP="00F44EDA">
      <w:pPr>
        <w:pStyle w:val="Nzev"/>
        <w:rPr>
          <w:szCs w:val="32"/>
        </w:rPr>
      </w:pPr>
    </w:p>
    <w:p w:rsidR="00A64AF5" w:rsidRPr="005E4C00" w:rsidRDefault="00F44EDA" w:rsidP="00F44EDA">
      <w:pPr>
        <w:pStyle w:val="Nzev"/>
        <w:rPr>
          <w:szCs w:val="32"/>
        </w:rPr>
      </w:pPr>
      <w:r>
        <w:rPr>
          <w:noProof/>
          <w:sz w:val="20"/>
        </w:rPr>
        <w:drawing>
          <wp:anchor distT="0" distB="0" distL="0" distR="0" simplePos="0" relativeHeight="251660288" behindDoc="0" locked="0" layoutInCell="1" allowOverlap="0" wp14:anchorId="7769C437" wp14:editId="2F9969DE">
            <wp:simplePos x="0" y="0"/>
            <wp:positionH relativeFrom="column">
              <wp:posOffset>1214755</wp:posOffset>
            </wp:positionH>
            <wp:positionV relativeFrom="line">
              <wp:posOffset>172720</wp:posOffset>
            </wp:positionV>
            <wp:extent cx="3495675" cy="2952750"/>
            <wp:effectExtent l="0" t="0" r="9525" b="0"/>
            <wp:wrapSquare wrapText="bothSides"/>
            <wp:docPr id="6" name="obrázek 6" descr="MVSvy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Svys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AF5" w:rsidRPr="00B7554C" w:rsidRDefault="00A64AF5" w:rsidP="00F44EDA">
      <w:pPr>
        <w:jc w:val="center"/>
        <w:rPr>
          <w:sz w:val="36"/>
        </w:rPr>
      </w:pPr>
    </w:p>
    <w:p w:rsidR="00A64AF5" w:rsidRPr="00B7554C" w:rsidRDefault="00A64AF5" w:rsidP="00F44EDA">
      <w:pPr>
        <w:jc w:val="center"/>
        <w:rPr>
          <w:sz w:val="36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Pr="00B7554C" w:rsidRDefault="00A64AF5">
      <w:pPr>
        <w:pStyle w:val="Nadpis3"/>
        <w:jc w:val="center"/>
        <w:rPr>
          <w:sz w:val="22"/>
        </w:rPr>
      </w:pPr>
    </w:p>
    <w:p w:rsidR="00A64AF5" w:rsidRDefault="00A64AF5" w:rsidP="00AE66A0"/>
    <w:p w:rsidR="00A64AF5" w:rsidRPr="00AE66A0" w:rsidRDefault="00A64AF5" w:rsidP="00AE66A0"/>
    <w:p w:rsidR="00A64AF5" w:rsidRDefault="00A64AF5" w:rsidP="00542A36">
      <w:pPr>
        <w:pStyle w:val="Nadpis3"/>
        <w:rPr>
          <w:sz w:val="22"/>
        </w:rPr>
      </w:pPr>
    </w:p>
    <w:p w:rsidR="00A64AF5" w:rsidRDefault="00A64AF5" w:rsidP="00B7554C">
      <w:pPr>
        <w:pStyle w:val="Nadpis3"/>
        <w:jc w:val="center"/>
        <w:rPr>
          <w:sz w:val="22"/>
        </w:rPr>
      </w:pPr>
    </w:p>
    <w:p w:rsidR="00A64AF5" w:rsidRPr="00C83B82" w:rsidRDefault="00F50BA5" w:rsidP="00A6041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březen</w:t>
      </w:r>
      <w:r w:rsidR="00A64AF5" w:rsidRPr="00C83B82">
        <w:rPr>
          <w:rFonts w:ascii="Calibri" w:hAnsi="Calibri"/>
          <w:b/>
          <w:bCs/>
        </w:rPr>
        <w:t xml:space="preserve"> 2016</w:t>
      </w:r>
    </w:p>
    <w:p w:rsidR="00FF3232" w:rsidRDefault="00A64AF5">
      <w:pPr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</w:p>
    <w:p w:rsidR="00A64AF5" w:rsidRPr="00C33A09" w:rsidRDefault="00A64AF5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A64AF5" w:rsidRPr="009B16AD" w:rsidRDefault="00A64AF5" w:rsidP="00E349F0">
      <w:pPr>
        <w:pStyle w:val="Nadpis6"/>
        <w:numPr>
          <w:ilvl w:val="0"/>
          <w:numId w:val="2"/>
        </w:numPr>
        <w:tabs>
          <w:tab w:val="clear" w:pos="1080"/>
          <w:tab w:val="num" w:pos="540"/>
        </w:tabs>
        <w:ind w:hanging="1080"/>
        <w:rPr>
          <w:rFonts w:ascii="Calibri" w:hAnsi="Calibri"/>
          <w:sz w:val="28"/>
          <w:szCs w:val="28"/>
        </w:rPr>
      </w:pPr>
      <w:r w:rsidRPr="009B16AD">
        <w:rPr>
          <w:rFonts w:ascii="Calibri" w:hAnsi="Calibri"/>
          <w:sz w:val="28"/>
          <w:szCs w:val="28"/>
        </w:rPr>
        <w:lastRenderedPageBreak/>
        <w:t>Analýza regionálních funkcí</w:t>
      </w:r>
      <w:r w:rsidR="00B80A76">
        <w:rPr>
          <w:rFonts w:ascii="Calibri" w:hAnsi="Calibri"/>
          <w:sz w:val="28"/>
          <w:szCs w:val="28"/>
        </w:rPr>
        <w:t xml:space="preserve"> knihoven</w:t>
      </w:r>
    </w:p>
    <w:p w:rsidR="00A64AF5" w:rsidRPr="00926E6B" w:rsidRDefault="00A64AF5" w:rsidP="00F96872">
      <w:pPr>
        <w:rPr>
          <w:rFonts w:ascii="Calibri" w:hAnsi="Calibri"/>
        </w:rPr>
      </w:pPr>
    </w:p>
    <w:p w:rsidR="00A64AF5" w:rsidRPr="009B16AD" w:rsidRDefault="00A64AF5">
      <w:pPr>
        <w:rPr>
          <w:rFonts w:ascii="Calibri" w:hAnsi="Calibri"/>
          <w:b/>
          <w:bCs/>
          <w:sz w:val="22"/>
          <w:szCs w:val="22"/>
        </w:rPr>
      </w:pPr>
      <w:r w:rsidRPr="009B16AD">
        <w:rPr>
          <w:rFonts w:ascii="Calibri" w:hAnsi="Calibri"/>
          <w:b/>
          <w:bCs/>
          <w:sz w:val="22"/>
          <w:szCs w:val="22"/>
        </w:rPr>
        <w:t>1.  Úvod</w:t>
      </w:r>
    </w:p>
    <w:p w:rsidR="00A64AF5" w:rsidRPr="00926E6B" w:rsidRDefault="00A64AF5" w:rsidP="00F51C34">
      <w:pPr>
        <w:pStyle w:val="Nadpis6"/>
        <w:rPr>
          <w:rFonts w:ascii="Calibri" w:hAnsi="Calibri"/>
          <w:b w:val="0"/>
          <w:bCs w:val="0"/>
          <w:sz w:val="22"/>
          <w:szCs w:val="22"/>
        </w:rPr>
      </w:pPr>
      <w:r w:rsidRPr="00926E6B">
        <w:rPr>
          <w:rFonts w:ascii="Calibri" w:hAnsi="Calibri"/>
          <w:b w:val="0"/>
          <w:bCs w:val="0"/>
          <w:sz w:val="22"/>
          <w:szCs w:val="22"/>
        </w:rPr>
        <w:t>1.1  Vymezení pojmů</w:t>
      </w:r>
    </w:p>
    <w:p w:rsidR="00A64AF5" w:rsidRPr="00926E6B" w:rsidRDefault="00A64AF5" w:rsidP="00101F9D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926E6B">
        <w:rPr>
          <w:rFonts w:ascii="Calibri" w:hAnsi="Calibri"/>
          <w:sz w:val="22"/>
          <w:szCs w:val="22"/>
        </w:rPr>
        <w:t>1.2  Legislativní rámec, koncepční a metodické materiály</w:t>
      </w:r>
    </w:p>
    <w:p w:rsidR="00A64AF5" w:rsidRDefault="00A64AF5" w:rsidP="00101F9D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6D442E" w:rsidRPr="00926E6B" w:rsidRDefault="006D442E" w:rsidP="00101F9D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A64AF5" w:rsidRPr="009B16AD" w:rsidRDefault="00A64AF5" w:rsidP="00101F9D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  <w:r w:rsidRPr="009B16AD">
        <w:rPr>
          <w:rFonts w:ascii="Calibri" w:hAnsi="Calibri"/>
          <w:b/>
          <w:bCs/>
          <w:sz w:val="22"/>
          <w:szCs w:val="22"/>
        </w:rPr>
        <w:t>2.  Systém veřejných knihoven v Kraji Vysočina</w:t>
      </w:r>
    </w:p>
    <w:p w:rsidR="00A64AF5" w:rsidRDefault="00A64AF5" w:rsidP="00A60413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</w:p>
    <w:p w:rsidR="006D442E" w:rsidRPr="009B16AD" w:rsidRDefault="006D442E" w:rsidP="00A60413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</w:p>
    <w:p w:rsidR="00A64AF5" w:rsidRPr="009B16AD" w:rsidRDefault="00A64AF5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  <w:r w:rsidRPr="009B16AD">
        <w:rPr>
          <w:rFonts w:ascii="Calibri" w:hAnsi="Calibri"/>
          <w:b/>
          <w:bCs/>
          <w:sz w:val="22"/>
          <w:szCs w:val="22"/>
        </w:rPr>
        <w:t>3.  Vyhodnocení účinnosti regionálních funkcí</w:t>
      </w:r>
    </w:p>
    <w:p w:rsidR="00A64AF5" w:rsidRPr="00926E6B" w:rsidRDefault="00A64AF5" w:rsidP="0023791F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926E6B">
        <w:rPr>
          <w:rFonts w:ascii="Calibri" w:hAnsi="Calibri"/>
          <w:sz w:val="22"/>
          <w:szCs w:val="22"/>
        </w:rPr>
        <w:t>3.1  Internetizace a automatizace knihoven</w:t>
      </w:r>
      <w:r w:rsidRPr="00926E6B">
        <w:rPr>
          <w:rFonts w:ascii="Calibri" w:hAnsi="Calibri"/>
        </w:rPr>
        <w:t xml:space="preserve"> </w:t>
      </w:r>
    </w:p>
    <w:p w:rsidR="00A64AF5" w:rsidRPr="00926E6B" w:rsidRDefault="00A64AF5" w:rsidP="0023791F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926E6B">
        <w:rPr>
          <w:rFonts w:ascii="Calibri" w:hAnsi="Calibri"/>
          <w:sz w:val="22"/>
          <w:szCs w:val="22"/>
        </w:rPr>
        <w:t xml:space="preserve">3.2  Nákup nových knih, tvorba a cirkulace výměnných souborů </w:t>
      </w:r>
    </w:p>
    <w:p w:rsidR="00A64AF5" w:rsidRPr="00926E6B" w:rsidRDefault="00A64AF5" w:rsidP="00233C5A">
      <w:pPr>
        <w:pStyle w:val="Zhlav"/>
        <w:tabs>
          <w:tab w:val="clear" w:pos="4536"/>
          <w:tab w:val="clear" w:pos="9072"/>
        </w:tabs>
        <w:ind w:left="426" w:hanging="426"/>
        <w:rPr>
          <w:rFonts w:ascii="Calibri" w:hAnsi="Calibri"/>
          <w:sz w:val="22"/>
          <w:szCs w:val="22"/>
        </w:rPr>
      </w:pPr>
      <w:r w:rsidRPr="00377CDC">
        <w:rPr>
          <w:rFonts w:ascii="Calibri" w:hAnsi="Calibri"/>
          <w:sz w:val="22"/>
          <w:szCs w:val="22"/>
        </w:rPr>
        <w:t>3.3</w:t>
      </w:r>
      <w:r w:rsidR="00C5692E">
        <w:rPr>
          <w:rFonts w:ascii="Calibri" w:hAnsi="Calibri"/>
          <w:sz w:val="22"/>
          <w:szCs w:val="22"/>
        </w:rPr>
        <w:t xml:space="preserve"> </w:t>
      </w:r>
      <w:r w:rsidRPr="00926E6B">
        <w:rPr>
          <w:rFonts w:ascii="Calibri" w:hAnsi="Calibri"/>
        </w:rPr>
        <w:t xml:space="preserve"> </w:t>
      </w:r>
      <w:r w:rsidRPr="00926E6B">
        <w:rPr>
          <w:rFonts w:ascii="Calibri" w:hAnsi="Calibri"/>
          <w:sz w:val="22"/>
          <w:szCs w:val="22"/>
        </w:rPr>
        <w:t xml:space="preserve">Vzdělávání knihovníků, semináře, porady </w:t>
      </w:r>
    </w:p>
    <w:p w:rsidR="00A64AF5" w:rsidRPr="00926E6B" w:rsidRDefault="00A64AF5" w:rsidP="00BC33B0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926E6B">
        <w:rPr>
          <w:rFonts w:ascii="Calibri" w:hAnsi="Calibri"/>
          <w:sz w:val="22"/>
          <w:szCs w:val="22"/>
        </w:rPr>
        <w:t xml:space="preserve">3.4  Plnění standardů </w:t>
      </w:r>
      <w:r w:rsidR="00F50875">
        <w:rPr>
          <w:rFonts w:ascii="Calibri" w:hAnsi="Calibri"/>
          <w:sz w:val="22"/>
          <w:szCs w:val="22"/>
        </w:rPr>
        <w:t>regionálních funkcí</w:t>
      </w:r>
    </w:p>
    <w:p w:rsidR="00A64AF5" w:rsidRDefault="00A64AF5" w:rsidP="00BC33B0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6D442E" w:rsidRPr="00926E6B" w:rsidRDefault="006D442E" w:rsidP="00BC33B0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A64AF5" w:rsidRDefault="00A64AF5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  <w:r w:rsidRPr="009B16AD">
        <w:rPr>
          <w:rFonts w:ascii="Calibri" w:hAnsi="Calibri"/>
          <w:b/>
          <w:bCs/>
          <w:sz w:val="22"/>
          <w:szCs w:val="22"/>
        </w:rPr>
        <w:t>4.  SWOT analýza</w:t>
      </w:r>
    </w:p>
    <w:p w:rsidR="00A64AF5" w:rsidRPr="009B16AD" w:rsidRDefault="00A64AF5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</w:p>
    <w:p w:rsidR="00A64AF5" w:rsidRPr="00926E6B" w:rsidRDefault="00A64AF5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</w:rPr>
      </w:pPr>
    </w:p>
    <w:p w:rsidR="00FD4FC6" w:rsidRDefault="00A64AF5" w:rsidP="00A873C8">
      <w:pPr>
        <w:pStyle w:val="Zhlav"/>
        <w:numPr>
          <w:ilvl w:val="0"/>
          <w:numId w:val="2"/>
        </w:numPr>
        <w:tabs>
          <w:tab w:val="clear" w:pos="1080"/>
          <w:tab w:val="clear" w:pos="4536"/>
          <w:tab w:val="clear" w:pos="9072"/>
          <w:tab w:val="num" w:pos="540"/>
        </w:tabs>
        <w:ind w:left="567" w:hanging="567"/>
        <w:rPr>
          <w:rFonts w:ascii="Calibri" w:hAnsi="Calibri"/>
          <w:b/>
          <w:bCs/>
          <w:sz w:val="28"/>
          <w:szCs w:val="28"/>
        </w:rPr>
      </w:pPr>
      <w:r w:rsidRPr="009B16AD">
        <w:rPr>
          <w:rFonts w:ascii="Calibri" w:hAnsi="Calibri"/>
          <w:b/>
          <w:bCs/>
          <w:sz w:val="28"/>
          <w:szCs w:val="28"/>
        </w:rPr>
        <w:t xml:space="preserve">Koncepce výkonu regionálních funkcí </w:t>
      </w:r>
      <w:r w:rsidR="00B80A76">
        <w:rPr>
          <w:rFonts w:ascii="Calibri" w:hAnsi="Calibri"/>
          <w:b/>
          <w:bCs/>
          <w:sz w:val="28"/>
          <w:szCs w:val="28"/>
        </w:rPr>
        <w:t xml:space="preserve">knihoven </w:t>
      </w:r>
      <w:r w:rsidR="00A873C8">
        <w:rPr>
          <w:rFonts w:ascii="Calibri" w:hAnsi="Calibri"/>
          <w:b/>
          <w:bCs/>
          <w:sz w:val="28"/>
          <w:szCs w:val="28"/>
        </w:rPr>
        <w:t xml:space="preserve">v Kraji Vysočina </w:t>
      </w:r>
      <w:r>
        <w:rPr>
          <w:rFonts w:ascii="Calibri" w:hAnsi="Calibri"/>
          <w:b/>
          <w:bCs/>
          <w:sz w:val="28"/>
          <w:szCs w:val="28"/>
        </w:rPr>
        <w:t>na léta</w:t>
      </w:r>
      <w:r w:rsidR="00A873C8">
        <w:rPr>
          <w:rFonts w:ascii="Calibri" w:hAnsi="Calibri"/>
          <w:b/>
          <w:bCs/>
          <w:sz w:val="28"/>
          <w:szCs w:val="28"/>
        </w:rPr>
        <w:t xml:space="preserve"> </w:t>
      </w:r>
    </w:p>
    <w:p w:rsidR="00A64AF5" w:rsidRPr="009B16AD" w:rsidRDefault="00A873C8" w:rsidP="00FD4FC6">
      <w:pPr>
        <w:pStyle w:val="Zhlav"/>
        <w:tabs>
          <w:tab w:val="clear" w:pos="4536"/>
          <w:tab w:val="clear" w:pos="9072"/>
        </w:tabs>
        <w:ind w:left="567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2016 -</w:t>
      </w:r>
      <w:r w:rsidR="00FD4FC6">
        <w:rPr>
          <w:rFonts w:ascii="Calibri" w:hAnsi="Calibri"/>
          <w:b/>
          <w:bCs/>
          <w:sz w:val="28"/>
          <w:szCs w:val="28"/>
        </w:rPr>
        <w:t xml:space="preserve"> </w:t>
      </w:r>
      <w:r w:rsidR="00A64AF5" w:rsidRPr="009B16AD">
        <w:rPr>
          <w:rFonts w:ascii="Calibri" w:hAnsi="Calibri"/>
          <w:b/>
          <w:bCs/>
          <w:sz w:val="28"/>
          <w:szCs w:val="28"/>
        </w:rPr>
        <w:t>2020</w:t>
      </w:r>
    </w:p>
    <w:p w:rsidR="00A64AF5" w:rsidRPr="00926E6B" w:rsidRDefault="00A64AF5" w:rsidP="00BC33B0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/>
          <w:b/>
          <w:bCs/>
          <w:sz w:val="26"/>
          <w:szCs w:val="26"/>
        </w:rPr>
      </w:pPr>
    </w:p>
    <w:p w:rsidR="00A64AF5" w:rsidRPr="009B16AD" w:rsidRDefault="00A64AF5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  <w:r w:rsidRPr="009B16AD">
        <w:rPr>
          <w:rFonts w:ascii="Calibri" w:hAnsi="Calibri"/>
          <w:b/>
          <w:bCs/>
          <w:sz w:val="22"/>
          <w:szCs w:val="22"/>
        </w:rPr>
        <w:t>1.  Cíle</w:t>
      </w:r>
    </w:p>
    <w:p w:rsidR="00A64AF5" w:rsidRPr="00926E6B" w:rsidRDefault="00A64AF5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926E6B">
        <w:rPr>
          <w:rFonts w:ascii="Calibri" w:hAnsi="Calibri"/>
          <w:sz w:val="22"/>
          <w:szCs w:val="22"/>
        </w:rPr>
        <w:t>1.1  Hlavní cíle regionálních funkcí</w:t>
      </w:r>
    </w:p>
    <w:p w:rsidR="00A64AF5" w:rsidRPr="00926E6B" w:rsidRDefault="00A64AF5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926E6B">
        <w:rPr>
          <w:rFonts w:ascii="Calibri" w:hAnsi="Calibri"/>
          <w:sz w:val="22"/>
          <w:szCs w:val="22"/>
        </w:rPr>
        <w:t>1.2  Dílčí cíle regionálních funkcí a opatření k zajištění cílů</w:t>
      </w:r>
    </w:p>
    <w:p w:rsidR="00A64AF5" w:rsidRDefault="00A64AF5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6D442E" w:rsidRPr="00926E6B" w:rsidRDefault="006D442E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A64AF5" w:rsidRDefault="00A64AF5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  <w:r w:rsidRPr="009B16AD">
        <w:rPr>
          <w:rFonts w:ascii="Calibri" w:hAnsi="Calibri"/>
          <w:b/>
          <w:bCs/>
          <w:sz w:val="22"/>
          <w:szCs w:val="22"/>
        </w:rPr>
        <w:t>2.  Harmonogram realizace cílů</w:t>
      </w:r>
    </w:p>
    <w:p w:rsidR="00A64AF5" w:rsidRPr="008B326F" w:rsidRDefault="00A64AF5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2.</w:t>
      </w:r>
      <w:r w:rsidRPr="008B326F">
        <w:rPr>
          <w:rFonts w:ascii="Calibri" w:hAnsi="Calibri"/>
          <w:bCs/>
          <w:sz w:val="22"/>
          <w:szCs w:val="22"/>
        </w:rPr>
        <w:t>1.</w:t>
      </w:r>
      <w:r>
        <w:rPr>
          <w:rFonts w:ascii="Calibri" w:hAnsi="Calibri"/>
          <w:bCs/>
          <w:sz w:val="22"/>
          <w:szCs w:val="22"/>
        </w:rPr>
        <w:t xml:space="preserve"> Stav v roce 2016</w:t>
      </w:r>
    </w:p>
    <w:p w:rsidR="00A64AF5" w:rsidRPr="008B326F" w:rsidRDefault="00A64AF5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22"/>
          <w:szCs w:val="22"/>
        </w:rPr>
      </w:pPr>
      <w:r w:rsidRPr="008B326F">
        <w:rPr>
          <w:rFonts w:ascii="Calibri" w:hAnsi="Calibri"/>
          <w:bCs/>
          <w:sz w:val="22"/>
          <w:szCs w:val="22"/>
        </w:rPr>
        <w:t>2.2.</w:t>
      </w:r>
      <w:r>
        <w:rPr>
          <w:rFonts w:ascii="Calibri" w:hAnsi="Calibri"/>
          <w:bCs/>
          <w:sz w:val="22"/>
          <w:szCs w:val="22"/>
        </w:rPr>
        <w:t xml:space="preserve"> Stav v roce 2017 - 2018</w:t>
      </w:r>
    </w:p>
    <w:p w:rsidR="00A64AF5" w:rsidRPr="008B326F" w:rsidRDefault="00A64AF5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22"/>
          <w:szCs w:val="22"/>
        </w:rPr>
      </w:pPr>
      <w:r w:rsidRPr="008B326F">
        <w:rPr>
          <w:rFonts w:ascii="Calibri" w:hAnsi="Calibri"/>
          <w:bCs/>
          <w:sz w:val="22"/>
          <w:szCs w:val="22"/>
        </w:rPr>
        <w:t>2.3.</w:t>
      </w:r>
      <w:r>
        <w:rPr>
          <w:rFonts w:ascii="Calibri" w:hAnsi="Calibri"/>
          <w:bCs/>
          <w:sz w:val="22"/>
          <w:szCs w:val="22"/>
        </w:rPr>
        <w:t xml:space="preserve"> Stav v roce 2019 - 2020</w:t>
      </w:r>
    </w:p>
    <w:p w:rsidR="00A64AF5" w:rsidRDefault="00A64AF5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6D442E" w:rsidRPr="00926E6B" w:rsidRDefault="006D442E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A64AF5" w:rsidRPr="009B16AD" w:rsidRDefault="00A64AF5" w:rsidP="00F96872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  <w:r w:rsidRPr="009B16AD">
        <w:rPr>
          <w:rFonts w:ascii="Calibri" w:hAnsi="Calibri"/>
          <w:b/>
          <w:bCs/>
          <w:sz w:val="22"/>
          <w:szCs w:val="22"/>
        </w:rPr>
        <w:t xml:space="preserve">3.  Finanční </w:t>
      </w:r>
      <w:r w:rsidR="00531493">
        <w:rPr>
          <w:rFonts w:ascii="Calibri" w:hAnsi="Calibri"/>
          <w:b/>
          <w:bCs/>
          <w:sz w:val="22"/>
          <w:szCs w:val="22"/>
        </w:rPr>
        <w:t xml:space="preserve">a personální </w:t>
      </w:r>
      <w:r w:rsidRPr="009B16AD">
        <w:rPr>
          <w:rFonts w:ascii="Calibri" w:hAnsi="Calibri"/>
          <w:b/>
          <w:bCs/>
          <w:sz w:val="22"/>
          <w:szCs w:val="22"/>
        </w:rPr>
        <w:t>zdroje pro výkon regionálních funkcí</w:t>
      </w:r>
    </w:p>
    <w:p w:rsidR="00A64AF5" w:rsidRPr="00926E6B" w:rsidRDefault="00A64AF5" w:rsidP="00BC33B0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926E6B">
        <w:rPr>
          <w:rFonts w:ascii="Calibri" w:hAnsi="Calibri"/>
          <w:sz w:val="22"/>
          <w:szCs w:val="22"/>
        </w:rPr>
        <w:t>3.1</w:t>
      </w:r>
      <w:r w:rsidRPr="00926E6B">
        <w:rPr>
          <w:rFonts w:ascii="Calibri" w:hAnsi="Calibri"/>
          <w:b/>
          <w:bCs/>
        </w:rPr>
        <w:t xml:space="preserve">  </w:t>
      </w:r>
      <w:r w:rsidRPr="00926E6B">
        <w:rPr>
          <w:rFonts w:ascii="Calibri" w:hAnsi="Calibri"/>
          <w:bCs/>
          <w:sz w:val="22"/>
          <w:szCs w:val="22"/>
        </w:rPr>
        <w:t xml:space="preserve">Finanční </w:t>
      </w:r>
      <w:r w:rsidR="00466461">
        <w:rPr>
          <w:rFonts w:ascii="Calibri" w:hAnsi="Calibri"/>
          <w:bCs/>
          <w:sz w:val="22"/>
          <w:szCs w:val="22"/>
        </w:rPr>
        <w:t xml:space="preserve">a personální </w:t>
      </w:r>
      <w:r w:rsidRPr="00926E6B">
        <w:rPr>
          <w:rFonts w:ascii="Calibri" w:hAnsi="Calibri"/>
          <w:bCs/>
          <w:sz w:val="22"/>
          <w:szCs w:val="22"/>
        </w:rPr>
        <w:t>zdroje</w:t>
      </w:r>
    </w:p>
    <w:p w:rsidR="00A64AF5" w:rsidRPr="00926E6B" w:rsidRDefault="00EA31DF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  Grantové programy</w:t>
      </w:r>
    </w:p>
    <w:p w:rsidR="006D442E" w:rsidRDefault="006D442E" w:rsidP="002F3998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</w:rPr>
      </w:pPr>
    </w:p>
    <w:p w:rsidR="006D442E" w:rsidRDefault="006D442E" w:rsidP="002F3998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</w:rPr>
      </w:pPr>
    </w:p>
    <w:p w:rsidR="006D442E" w:rsidRDefault="006D442E" w:rsidP="002F3998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</w:rPr>
      </w:pPr>
    </w:p>
    <w:p w:rsidR="00A64AF5" w:rsidRPr="009B16AD" w:rsidRDefault="00A64AF5" w:rsidP="002F3998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22"/>
          <w:szCs w:val="22"/>
        </w:rPr>
      </w:pPr>
      <w:r w:rsidRPr="009B16AD">
        <w:rPr>
          <w:rFonts w:ascii="Calibri" w:hAnsi="Calibri"/>
          <w:b/>
          <w:bCs/>
          <w:sz w:val="22"/>
          <w:szCs w:val="22"/>
        </w:rPr>
        <w:t>4.  Závěr</w:t>
      </w:r>
    </w:p>
    <w:p w:rsidR="00A64AF5" w:rsidRDefault="00A64AF5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A72495" w:rsidRDefault="00A72495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6D442E" w:rsidRDefault="006D442E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194899" w:rsidRDefault="00194899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E24E7E" w:rsidRPr="00E24E7E" w:rsidRDefault="00E24E7E" w:rsidP="00F96872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2"/>
          <w:szCs w:val="22"/>
        </w:rPr>
      </w:pPr>
      <w:r w:rsidRPr="00E24E7E">
        <w:rPr>
          <w:rFonts w:asciiTheme="minorHAnsi" w:hAnsiTheme="minorHAnsi"/>
          <w:b/>
          <w:bCs/>
          <w:sz w:val="22"/>
          <w:szCs w:val="22"/>
        </w:rPr>
        <w:t>Příloha</w:t>
      </w:r>
      <w:r w:rsidR="00194899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194899" w:rsidRPr="00194899">
        <w:rPr>
          <w:rFonts w:asciiTheme="minorHAnsi" w:hAnsiTheme="minorHAnsi"/>
          <w:bCs/>
          <w:sz w:val="22"/>
          <w:szCs w:val="22"/>
        </w:rPr>
        <w:t xml:space="preserve">Krajský rozbor číselných výsledků veřejných knihoven </w:t>
      </w:r>
      <w:r w:rsidR="00194899">
        <w:rPr>
          <w:rFonts w:asciiTheme="minorHAnsi" w:hAnsiTheme="minorHAnsi"/>
          <w:bCs/>
          <w:sz w:val="22"/>
          <w:szCs w:val="22"/>
        </w:rPr>
        <w:t xml:space="preserve">v </w:t>
      </w:r>
      <w:r w:rsidR="00194899" w:rsidRPr="00194899">
        <w:rPr>
          <w:rFonts w:asciiTheme="minorHAnsi" w:hAnsiTheme="minorHAnsi"/>
          <w:bCs/>
          <w:sz w:val="22"/>
          <w:szCs w:val="22"/>
        </w:rPr>
        <w:t>Kraj</w:t>
      </w:r>
      <w:r w:rsidR="00194899">
        <w:rPr>
          <w:rFonts w:asciiTheme="minorHAnsi" w:hAnsiTheme="minorHAnsi"/>
          <w:bCs/>
          <w:sz w:val="22"/>
          <w:szCs w:val="22"/>
        </w:rPr>
        <w:t>i</w:t>
      </w:r>
      <w:r w:rsidR="00194899" w:rsidRPr="00194899">
        <w:rPr>
          <w:rFonts w:asciiTheme="minorHAnsi" w:hAnsiTheme="minorHAnsi"/>
          <w:bCs/>
          <w:sz w:val="22"/>
          <w:szCs w:val="22"/>
        </w:rPr>
        <w:t xml:space="preserve"> Vysočina za rok 201</w:t>
      </w:r>
      <w:r w:rsidR="007A7D3C">
        <w:rPr>
          <w:rFonts w:asciiTheme="minorHAnsi" w:hAnsiTheme="minorHAnsi"/>
          <w:bCs/>
          <w:sz w:val="22"/>
          <w:szCs w:val="22"/>
        </w:rPr>
        <w:t>5</w:t>
      </w:r>
    </w:p>
    <w:p w:rsidR="00A64AF5" w:rsidRPr="00B11028" w:rsidRDefault="00A64AF5" w:rsidP="00DB7AA2">
      <w:pPr>
        <w:pStyle w:val="Nzev"/>
        <w:jc w:val="left"/>
        <w:rPr>
          <w:b w:val="0"/>
          <w:bCs w:val="0"/>
          <w:sz w:val="24"/>
        </w:rPr>
      </w:pPr>
    </w:p>
    <w:p w:rsidR="00A64AF5" w:rsidRDefault="00A64AF5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A64AF5" w:rsidRDefault="00A64AF5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DC3115" w:rsidRDefault="00DC3115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A64AF5" w:rsidRDefault="00A64AF5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A64AF5" w:rsidRDefault="00A64AF5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A64AF5" w:rsidRDefault="00A64AF5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AE458B" w:rsidRDefault="00AE458B" w:rsidP="00F96872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A64AF5" w:rsidRPr="00FE019A" w:rsidRDefault="00A64AF5">
      <w:pPr>
        <w:pStyle w:val="Nadpis3"/>
        <w:jc w:val="center"/>
        <w:rPr>
          <w:rFonts w:ascii="Calibri" w:hAnsi="Calibri"/>
        </w:rPr>
      </w:pPr>
      <w:r w:rsidRPr="00FE019A">
        <w:rPr>
          <w:rFonts w:ascii="Calibri" w:hAnsi="Calibri"/>
        </w:rPr>
        <w:lastRenderedPageBreak/>
        <w:t xml:space="preserve">I. Analýza regionálních funkcí </w:t>
      </w:r>
      <w:r w:rsidR="00B80A76">
        <w:rPr>
          <w:rFonts w:ascii="Calibri" w:hAnsi="Calibri"/>
        </w:rPr>
        <w:t>knihoven</w:t>
      </w:r>
    </w:p>
    <w:p w:rsidR="00A64AF5" w:rsidRPr="00FE019A" w:rsidRDefault="00A64AF5">
      <w:pPr>
        <w:rPr>
          <w:rFonts w:ascii="Calibri" w:hAnsi="Calibri"/>
          <w:sz w:val="22"/>
        </w:rPr>
      </w:pPr>
    </w:p>
    <w:p w:rsidR="00A64AF5" w:rsidRPr="00175BE9" w:rsidRDefault="00A64AF5">
      <w:pPr>
        <w:jc w:val="center"/>
        <w:rPr>
          <w:rFonts w:ascii="Calibri" w:hAnsi="Calibri"/>
          <w:b/>
          <w:bCs/>
          <w:sz w:val="22"/>
          <w:szCs w:val="22"/>
        </w:rPr>
      </w:pPr>
      <w:r w:rsidRPr="00175BE9">
        <w:rPr>
          <w:rFonts w:ascii="Calibri" w:hAnsi="Calibri"/>
          <w:b/>
          <w:bCs/>
          <w:sz w:val="22"/>
          <w:szCs w:val="22"/>
        </w:rPr>
        <w:t>1. Úvod</w:t>
      </w:r>
    </w:p>
    <w:p w:rsidR="00A64AF5" w:rsidRDefault="00A64AF5" w:rsidP="00056DE2">
      <w:pPr>
        <w:jc w:val="both"/>
        <w:rPr>
          <w:b/>
          <w:bCs/>
          <w:sz w:val="28"/>
          <w:szCs w:val="28"/>
        </w:rPr>
      </w:pPr>
    </w:p>
    <w:p w:rsidR="00A64AF5" w:rsidRPr="00FE019A" w:rsidRDefault="00A64AF5" w:rsidP="00804E19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en-US"/>
        </w:rPr>
      </w:pPr>
      <w:r w:rsidRPr="00FE019A">
        <w:rPr>
          <w:rFonts w:ascii="Calibri" w:hAnsi="Calibri"/>
          <w:sz w:val="22"/>
          <w:szCs w:val="22"/>
          <w:lang w:eastAsia="en-US"/>
        </w:rPr>
        <w:t xml:space="preserve">Předložená koncepce představuje střednědobý plán rozvoje regionálních funkcí </w:t>
      </w:r>
      <w:r w:rsidR="00B80A76">
        <w:rPr>
          <w:rFonts w:ascii="Calibri" w:hAnsi="Calibri"/>
          <w:sz w:val="22"/>
          <w:szCs w:val="22"/>
          <w:lang w:eastAsia="en-US"/>
        </w:rPr>
        <w:t xml:space="preserve">knihoven </w:t>
      </w:r>
      <w:r w:rsidR="00DE0963">
        <w:rPr>
          <w:rFonts w:ascii="Calibri" w:hAnsi="Calibri"/>
          <w:sz w:val="22"/>
          <w:szCs w:val="22"/>
          <w:lang w:eastAsia="en-US"/>
        </w:rPr>
        <w:t xml:space="preserve">(dále též RF) </w:t>
      </w:r>
      <w:r w:rsidRPr="00FE019A">
        <w:rPr>
          <w:rFonts w:ascii="Calibri" w:hAnsi="Calibri"/>
          <w:sz w:val="22"/>
          <w:szCs w:val="22"/>
          <w:lang w:eastAsia="en-US"/>
        </w:rPr>
        <w:t>v Kraji Vysočina na období 2016</w:t>
      </w:r>
      <w:r w:rsidR="0089123B">
        <w:rPr>
          <w:rFonts w:ascii="Calibri" w:hAnsi="Calibri"/>
          <w:sz w:val="22"/>
          <w:szCs w:val="22"/>
          <w:lang w:eastAsia="en-US"/>
        </w:rPr>
        <w:t xml:space="preserve"> – </w:t>
      </w:r>
      <w:r w:rsidRPr="00FE019A">
        <w:rPr>
          <w:rFonts w:ascii="Calibri" w:hAnsi="Calibri"/>
          <w:sz w:val="22"/>
          <w:szCs w:val="22"/>
          <w:lang w:eastAsia="en-US"/>
        </w:rPr>
        <w:t>20</w:t>
      </w:r>
      <w:r>
        <w:rPr>
          <w:rFonts w:ascii="Calibri" w:hAnsi="Calibri"/>
          <w:sz w:val="22"/>
          <w:szCs w:val="22"/>
          <w:lang w:eastAsia="en-US"/>
        </w:rPr>
        <w:t>20</w:t>
      </w:r>
      <w:r w:rsidRPr="00FE019A">
        <w:rPr>
          <w:rFonts w:ascii="Calibri" w:hAnsi="Calibri"/>
          <w:sz w:val="22"/>
          <w:szCs w:val="22"/>
          <w:lang w:eastAsia="en-US"/>
        </w:rPr>
        <w:t xml:space="preserve">. </w:t>
      </w:r>
      <w:r w:rsidRPr="00FE019A">
        <w:rPr>
          <w:rFonts w:ascii="Calibri" w:hAnsi="Calibri"/>
          <w:sz w:val="22"/>
          <w:szCs w:val="22"/>
        </w:rPr>
        <w:t>Základním úkolem této koncepce je vypracování programu zkvalitnění knihovnických a informačních služeb v Kraji Vysočina na období 201</w:t>
      </w:r>
      <w:r>
        <w:rPr>
          <w:rFonts w:ascii="Calibri" w:hAnsi="Calibri"/>
          <w:sz w:val="22"/>
          <w:szCs w:val="22"/>
        </w:rPr>
        <w:t>6</w:t>
      </w:r>
      <w:r w:rsidR="0089123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–</w:t>
      </w:r>
      <w:r w:rsidR="0089123B">
        <w:rPr>
          <w:rFonts w:ascii="Calibri" w:hAnsi="Calibri"/>
          <w:sz w:val="22"/>
          <w:szCs w:val="22"/>
        </w:rPr>
        <w:t xml:space="preserve"> </w:t>
      </w:r>
      <w:r w:rsidRPr="00FE019A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 xml:space="preserve">20 s cílem dosáhnout poskytování standardizované úrovně </w:t>
      </w:r>
      <w:r w:rsidR="00DE0963">
        <w:rPr>
          <w:rFonts w:ascii="Calibri" w:hAnsi="Calibri"/>
          <w:sz w:val="22"/>
          <w:szCs w:val="22"/>
        </w:rPr>
        <w:t xml:space="preserve">Veřejných knihovnických a informačních služeb (dále též </w:t>
      </w:r>
      <w:r>
        <w:rPr>
          <w:rFonts w:ascii="Calibri" w:hAnsi="Calibri"/>
          <w:sz w:val="22"/>
          <w:szCs w:val="22"/>
        </w:rPr>
        <w:t>VKIS</w:t>
      </w:r>
      <w:r w:rsidR="00DE0963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bez ohledu na velikost obce a lokalitu, v níž knihovna působí.</w:t>
      </w:r>
    </w:p>
    <w:p w:rsidR="00A64AF5" w:rsidRPr="00FE019A" w:rsidRDefault="00A64AF5" w:rsidP="00804E19">
      <w:pPr>
        <w:jc w:val="both"/>
        <w:rPr>
          <w:rFonts w:ascii="Calibri" w:hAnsi="Calibri"/>
          <w:sz w:val="22"/>
          <w:szCs w:val="22"/>
        </w:rPr>
      </w:pPr>
    </w:p>
    <w:p w:rsidR="00A64AF5" w:rsidRPr="0089123B" w:rsidRDefault="00A64AF5" w:rsidP="00804E19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sz w:val="22"/>
          <w:szCs w:val="22"/>
          <w:lang w:eastAsia="en-US"/>
        </w:rPr>
        <w:t>Koncepce byla připravena ve spolupráci s pověřenými knihovnami</w:t>
      </w:r>
      <w:r w:rsidR="00DE0963">
        <w:rPr>
          <w:rFonts w:ascii="Calibri" w:hAnsi="Calibri"/>
          <w:sz w:val="22"/>
          <w:szCs w:val="22"/>
          <w:lang w:eastAsia="en-US"/>
        </w:rPr>
        <w:t xml:space="preserve"> v </w:t>
      </w:r>
      <w:r w:rsidRPr="00FE019A">
        <w:rPr>
          <w:rFonts w:ascii="Calibri" w:hAnsi="Calibri"/>
          <w:sz w:val="22"/>
          <w:szCs w:val="22"/>
          <w:lang w:eastAsia="en-US"/>
        </w:rPr>
        <w:t>kraj</w:t>
      </w:r>
      <w:r w:rsidR="00DE0963">
        <w:rPr>
          <w:rFonts w:ascii="Calibri" w:hAnsi="Calibri"/>
          <w:sz w:val="22"/>
          <w:szCs w:val="22"/>
          <w:lang w:eastAsia="en-US"/>
        </w:rPr>
        <w:t>i (dále též PK)</w:t>
      </w:r>
      <w:r w:rsidRPr="00FE019A">
        <w:rPr>
          <w:rFonts w:ascii="Calibri" w:hAnsi="Calibri"/>
          <w:sz w:val="22"/>
          <w:szCs w:val="22"/>
          <w:lang w:eastAsia="en-US"/>
        </w:rPr>
        <w:t xml:space="preserve"> a procesu jejího přijetí předcházela diskuse a připomínkové řízení. B</w:t>
      </w:r>
      <w:r w:rsidRPr="00FE019A">
        <w:rPr>
          <w:rFonts w:ascii="Calibri" w:hAnsi="Calibri"/>
          <w:sz w:val="22"/>
          <w:szCs w:val="22"/>
        </w:rPr>
        <w:t xml:space="preserve">ude sloužit jako nástroj plánování činnosti jednotlivých knihoven a jako nástroj koordinace a spolupráce mezi knihovnami v kraji. Koncepce navazuje na Koncepci </w:t>
      </w:r>
      <w:r w:rsidR="0089123B">
        <w:rPr>
          <w:rFonts w:ascii="Calibri" w:hAnsi="Calibri"/>
          <w:sz w:val="22"/>
          <w:szCs w:val="22"/>
        </w:rPr>
        <w:t xml:space="preserve">výkonu regionálních funkcí v Kraji Vysočina </w:t>
      </w:r>
      <w:r w:rsidRPr="00FE019A">
        <w:rPr>
          <w:rFonts w:ascii="Calibri" w:hAnsi="Calibri"/>
          <w:sz w:val="22"/>
          <w:szCs w:val="22"/>
        </w:rPr>
        <w:t>v letech 20</w:t>
      </w:r>
      <w:r>
        <w:rPr>
          <w:rFonts w:ascii="Calibri" w:hAnsi="Calibri"/>
          <w:sz w:val="22"/>
          <w:szCs w:val="22"/>
        </w:rPr>
        <w:t>12</w:t>
      </w:r>
      <w:r w:rsidR="0089123B">
        <w:rPr>
          <w:rFonts w:ascii="Calibri" w:hAnsi="Calibri"/>
          <w:sz w:val="22"/>
          <w:szCs w:val="22"/>
        </w:rPr>
        <w:t xml:space="preserve"> – </w:t>
      </w:r>
      <w:r w:rsidRPr="00FE019A">
        <w:rPr>
          <w:rFonts w:ascii="Calibri" w:hAnsi="Calibri"/>
          <w:sz w:val="22"/>
          <w:szCs w:val="22"/>
        </w:rPr>
        <w:t>201</w:t>
      </w:r>
      <w:r>
        <w:rPr>
          <w:rFonts w:ascii="Calibri" w:hAnsi="Calibri"/>
          <w:sz w:val="22"/>
          <w:szCs w:val="22"/>
        </w:rPr>
        <w:t>5</w:t>
      </w:r>
      <w:r w:rsidRPr="00FE019A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DB66D8">
        <w:rPr>
          <w:rFonts w:ascii="Calibri" w:hAnsi="Calibri"/>
          <w:b/>
          <w:sz w:val="22"/>
          <w:szCs w:val="22"/>
        </w:rPr>
        <w:t>Při tvorbě koncepce bylo přihlédnuto k návrhu priorit k RF pro novou koncepci „Koncepce rozvoje knihoven ČR na léta 2016 – 2020</w:t>
      </w:r>
      <w:r w:rsidR="00DE0963">
        <w:rPr>
          <w:rFonts w:ascii="Calibri" w:hAnsi="Calibri"/>
          <w:b/>
          <w:sz w:val="22"/>
          <w:szCs w:val="22"/>
        </w:rPr>
        <w:t>“.</w:t>
      </w:r>
    </w:p>
    <w:p w:rsidR="00A64AF5" w:rsidRPr="00FE019A" w:rsidRDefault="00A64A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A64AF5" w:rsidRPr="00FE019A" w:rsidRDefault="00A64A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A64AF5" w:rsidRPr="00AE458B" w:rsidRDefault="00A64AF5">
      <w:pPr>
        <w:pStyle w:val="Zhlav"/>
        <w:tabs>
          <w:tab w:val="clear" w:pos="4536"/>
          <w:tab w:val="clear" w:pos="9072"/>
        </w:tabs>
        <w:spacing w:line="480" w:lineRule="auto"/>
        <w:ind w:left="2832" w:firstLine="708"/>
        <w:rPr>
          <w:rFonts w:ascii="Calibri" w:hAnsi="Calibri"/>
          <w:b/>
          <w:sz w:val="22"/>
          <w:szCs w:val="22"/>
        </w:rPr>
      </w:pPr>
      <w:r w:rsidRPr="00AE458B">
        <w:rPr>
          <w:rFonts w:ascii="Calibri" w:hAnsi="Calibri"/>
          <w:b/>
          <w:sz w:val="22"/>
          <w:szCs w:val="22"/>
        </w:rPr>
        <w:t>1.1. Vymezení pojmů</w:t>
      </w:r>
    </w:p>
    <w:p w:rsidR="00A64AF5" w:rsidRPr="00FE019A" w:rsidRDefault="00A64AF5" w:rsidP="00E349F0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b/>
          <w:bCs/>
          <w:snapToGrid w:val="0"/>
          <w:sz w:val="22"/>
          <w:szCs w:val="22"/>
        </w:rPr>
        <w:t>Regionální funkce</w:t>
      </w:r>
      <w:r w:rsidR="00DE0963">
        <w:rPr>
          <w:rFonts w:ascii="Calibri" w:hAnsi="Calibri"/>
          <w:snapToGrid w:val="0"/>
          <w:sz w:val="22"/>
          <w:szCs w:val="22"/>
        </w:rPr>
        <w:t xml:space="preserve"> </w:t>
      </w:r>
      <w:r w:rsidRPr="00FE019A">
        <w:rPr>
          <w:rFonts w:ascii="Calibri" w:hAnsi="Calibri"/>
          <w:snapToGrid w:val="0"/>
          <w:sz w:val="22"/>
          <w:szCs w:val="22"/>
        </w:rPr>
        <w:t xml:space="preserve">jsou v praxi uplatňované odborné knihovnické činnosti, v jejichž rámci poskytuje krajská knihovna a jí pověřené knihovny základním knihovnám v kraji (obsluhované knihovny) především ty služby, které jsou upraveny standardy RF a </w:t>
      </w:r>
      <w:r w:rsidRPr="00FE019A">
        <w:rPr>
          <w:rFonts w:ascii="Calibri" w:hAnsi="Calibri"/>
          <w:sz w:val="22"/>
          <w:szCs w:val="22"/>
        </w:rPr>
        <w:t xml:space="preserve">další nezbytné činnosti napomáhající rozvoji knihoven a jejich veřejných knihovnických a informačních služeb. </w:t>
      </w:r>
    </w:p>
    <w:p w:rsidR="00A64AF5" w:rsidRPr="00FE019A" w:rsidRDefault="00A64AF5" w:rsidP="00E349F0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b/>
          <w:bCs/>
          <w:snapToGrid w:val="0"/>
          <w:sz w:val="22"/>
          <w:szCs w:val="22"/>
        </w:rPr>
        <w:t>Krajská knihovna</w:t>
      </w:r>
      <w:r w:rsidRPr="00FE019A">
        <w:rPr>
          <w:rFonts w:ascii="Calibri" w:hAnsi="Calibri"/>
          <w:snapToGrid w:val="0"/>
          <w:sz w:val="22"/>
          <w:szCs w:val="22"/>
        </w:rPr>
        <w:t xml:space="preserve"> (</w:t>
      </w:r>
      <w:r w:rsidR="0089123B">
        <w:rPr>
          <w:rFonts w:ascii="Calibri" w:hAnsi="Calibri"/>
          <w:snapToGrid w:val="0"/>
          <w:sz w:val="22"/>
          <w:szCs w:val="22"/>
        </w:rPr>
        <w:t xml:space="preserve">dále též </w:t>
      </w:r>
      <w:r w:rsidRPr="00FE019A">
        <w:rPr>
          <w:rFonts w:ascii="Calibri" w:hAnsi="Calibri"/>
          <w:snapToGrid w:val="0"/>
          <w:sz w:val="22"/>
          <w:szCs w:val="22"/>
        </w:rPr>
        <w:t xml:space="preserve">KKV) je knihovna zřízená krajem ve smyslu § 11 a dalších ustanovení zákona č. 257/2001 Sb. knihovního zákona. </w:t>
      </w:r>
    </w:p>
    <w:p w:rsidR="00A64AF5" w:rsidRPr="00FE019A" w:rsidRDefault="00A64AF5" w:rsidP="00E349F0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b/>
          <w:bCs/>
          <w:snapToGrid w:val="0"/>
          <w:sz w:val="22"/>
          <w:szCs w:val="22"/>
        </w:rPr>
        <w:t xml:space="preserve">Základní knihovna je </w:t>
      </w:r>
      <w:r w:rsidRPr="00FE019A">
        <w:rPr>
          <w:rFonts w:ascii="Calibri" w:hAnsi="Calibri"/>
          <w:snapToGrid w:val="0"/>
          <w:sz w:val="22"/>
          <w:szCs w:val="22"/>
        </w:rPr>
        <w:t>knihovna zřízená obcí, poskytující veřejné knihovnické a informační služby ve smyslu zák. č. 257/2001 Sb., evidovaná v registru M</w:t>
      </w:r>
      <w:r w:rsidR="0089123B">
        <w:rPr>
          <w:rFonts w:ascii="Calibri" w:hAnsi="Calibri"/>
          <w:snapToGrid w:val="0"/>
          <w:sz w:val="22"/>
          <w:szCs w:val="22"/>
        </w:rPr>
        <w:t>inisterstva kultury</w:t>
      </w:r>
      <w:r w:rsidRPr="00FE019A">
        <w:rPr>
          <w:rFonts w:ascii="Calibri" w:hAnsi="Calibri"/>
          <w:snapToGrid w:val="0"/>
          <w:sz w:val="22"/>
          <w:szCs w:val="22"/>
        </w:rPr>
        <w:t xml:space="preserve"> ČR</w:t>
      </w:r>
      <w:r w:rsidR="0089123B">
        <w:rPr>
          <w:rFonts w:ascii="Calibri" w:hAnsi="Calibri"/>
          <w:snapToGrid w:val="0"/>
          <w:sz w:val="22"/>
          <w:szCs w:val="22"/>
        </w:rPr>
        <w:t xml:space="preserve"> (dále též MK ČR)</w:t>
      </w:r>
      <w:r w:rsidRPr="00FE019A">
        <w:rPr>
          <w:rFonts w:ascii="Calibri" w:hAnsi="Calibri"/>
          <w:snapToGrid w:val="0"/>
          <w:sz w:val="22"/>
          <w:szCs w:val="22"/>
        </w:rPr>
        <w:t>, nebo knihovna zřízená jiným orgánem, specializovaná oborově, nebo zaměřená na speciální skupinu uživatelů (avšak přístupná veřejnosti a evidovaná v registru MK ČR).</w:t>
      </w:r>
    </w:p>
    <w:p w:rsidR="00A64AF5" w:rsidRPr="00FE019A" w:rsidRDefault="00A64AF5" w:rsidP="00E349F0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b/>
          <w:bCs/>
          <w:sz w:val="22"/>
          <w:szCs w:val="22"/>
        </w:rPr>
        <w:t>Pověřená knihovna</w:t>
      </w:r>
      <w:r w:rsidRPr="00FE019A">
        <w:rPr>
          <w:rFonts w:ascii="Calibri" w:hAnsi="Calibri"/>
          <w:sz w:val="22"/>
          <w:szCs w:val="22"/>
        </w:rPr>
        <w:t xml:space="preserve"> je základní knihovna v kraji (regionu), která na základě smlouvy uzavřené s krajskou knihovnou plní regionální funkce dle standardů RF na vymezeném území. Součástí této smlouvy je jmenovitý seznam obsluhovaných knihoven.</w:t>
      </w:r>
    </w:p>
    <w:p w:rsidR="00A64AF5" w:rsidRPr="00FE019A" w:rsidRDefault="00A64AF5" w:rsidP="00E349F0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b/>
          <w:bCs/>
          <w:snapToGrid w:val="0"/>
          <w:sz w:val="22"/>
          <w:szCs w:val="22"/>
        </w:rPr>
        <w:t xml:space="preserve">Obsluhovaná knihovna </w:t>
      </w:r>
      <w:r w:rsidRPr="00FE019A">
        <w:rPr>
          <w:rFonts w:ascii="Calibri" w:hAnsi="Calibri"/>
          <w:snapToGrid w:val="0"/>
          <w:sz w:val="22"/>
          <w:szCs w:val="22"/>
        </w:rPr>
        <w:t>je</w:t>
      </w:r>
      <w:r w:rsidRPr="00FE019A">
        <w:rPr>
          <w:rFonts w:ascii="Calibri" w:hAnsi="Calibri"/>
          <w:b/>
          <w:bCs/>
          <w:snapToGrid w:val="0"/>
          <w:sz w:val="22"/>
          <w:szCs w:val="22"/>
        </w:rPr>
        <w:t xml:space="preserve"> </w:t>
      </w:r>
      <w:r w:rsidRPr="00FE019A">
        <w:rPr>
          <w:rFonts w:ascii="Calibri" w:hAnsi="Calibri"/>
          <w:snapToGrid w:val="0"/>
          <w:sz w:val="22"/>
          <w:szCs w:val="22"/>
        </w:rPr>
        <w:t xml:space="preserve">základní knihovna, která poskytuje veřejné knihovnické a informační služby ve smyslu zák. č. 257/2001 Sb., evidovaná v registru MK ČR, která uzavřela s pověřenou knihovnou smlouvu o poskytování regionálních služeb, v níž je označena jako jejich příjemce. </w:t>
      </w:r>
    </w:p>
    <w:p w:rsidR="00A64AF5" w:rsidRPr="00FE019A" w:rsidRDefault="00A64AF5" w:rsidP="00E349F0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b/>
          <w:bCs/>
          <w:sz w:val="22"/>
          <w:szCs w:val="22"/>
        </w:rPr>
        <w:t>Neprofesionální knihovník</w:t>
      </w:r>
      <w:r w:rsidRPr="00FE019A">
        <w:rPr>
          <w:rFonts w:ascii="Calibri" w:hAnsi="Calibri"/>
          <w:sz w:val="22"/>
          <w:szCs w:val="22"/>
        </w:rPr>
        <w:t xml:space="preserve"> (dobrovolný knihovník) je pracovník základní knihovny zpravidla zřízené obcí, který vykonává praktickou knihovnickou a informační činnost jako dobrovolnou, společensky užitečnou práci, která nepřesahuje 15 hodin týdně.</w:t>
      </w:r>
    </w:p>
    <w:p w:rsidR="00A64AF5" w:rsidRPr="00FE019A" w:rsidRDefault="00A64AF5" w:rsidP="00E349F0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b/>
          <w:bCs/>
          <w:sz w:val="22"/>
          <w:szCs w:val="22"/>
        </w:rPr>
        <w:t>Neprofesionální knihovna</w:t>
      </w:r>
      <w:r w:rsidRPr="00FE019A">
        <w:rPr>
          <w:rFonts w:ascii="Calibri" w:hAnsi="Calibri"/>
          <w:sz w:val="22"/>
          <w:szCs w:val="22"/>
        </w:rPr>
        <w:t xml:space="preserve"> je základní knihovna zpravidla zřízená obcí, </w:t>
      </w:r>
      <w:r w:rsidRPr="00FE019A">
        <w:rPr>
          <w:rFonts w:ascii="Calibri" w:hAnsi="Calibri"/>
          <w:iCs/>
          <w:sz w:val="22"/>
          <w:szCs w:val="22"/>
        </w:rPr>
        <w:t>veřejnosti</w:t>
      </w:r>
      <w:r w:rsidRPr="00FE019A">
        <w:rPr>
          <w:rFonts w:ascii="Calibri" w:hAnsi="Calibri"/>
          <w:i/>
          <w:iCs/>
          <w:sz w:val="22"/>
          <w:szCs w:val="22"/>
        </w:rPr>
        <w:t xml:space="preserve"> </w:t>
      </w:r>
      <w:r w:rsidRPr="00FE019A">
        <w:rPr>
          <w:rFonts w:ascii="Calibri" w:hAnsi="Calibri"/>
          <w:iCs/>
          <w:sz w:val="22"/>
          <w:szCs w:val="22"/>
        </w:rPr>
        <w:t>přístupná</w:t>
      </w:r>
      <w:r w:rsidRPr="00FE019A">
        <w:rPr>
          <w:rFonts w:ascii="Calibri" w:hAnsi="Calibri"/>
          <w:sz w:val="22"/>
          <w:szCs w:val="22"/>
        </w:rPr>
        <w:t xml:space="preserve"> do 15 hodin týdně. Praktickou knihovnickou a informační činnost vykonává neprofesionální (dobrovolný) knihovník. </w:t>
      </w:r>
    </w:p>
    <w:p w:rsidR="00A64AF5" w:rsidRPr="00FE019A" w:rsidRDefault="00A64AF5" w:rsidP="00E349F0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b/>
          <w:bCs/>
          <w:sz w:val="22"/>
          <w:szCs w:val="22"/>
        </w:rPr>
        <w:t>Profesionální knihovník</w:t>
      </w:r>
      <w:r w:rsidRPr="00FE019A">
        <w:rPr>
          <w:rFonts w:ascii="Calibri" w:hAnsi="Calibri"/>
          <w:sz w:val="22"/>
          <w:szCs w:val="22"/>
        </w:rPr>
        <w:t xml:space="preserve"> je osoba, zaměstnaná v knihovně obvykle s kvalifikací v knihovnictví a informační vědě.</w:t>
      </w:r>
    </w:p>
    <w:p w:rsidR="00A64AF5" w:rsidRPr="00FE019A" w:rsidRDefault="00A64AF5" w:rsidP="00E349F0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FE019A">
        <w:rPr>
          <w:rFonts w:ascii="Calibri" w:hAnsi="Calibri"/>
          <w:b/>
          <w:bCs/>
          <w:sz w:val="22"/>
          <w:szCs w:val="22"/>
        </w:rPr>
        <w:t xml:space="preserve">Profesionální knihovna </w:t>
      </w:r>
      <w:r w:rsidRPr="00FE019A">
        <w:rPr>
          <w:rFonts w:ascii="Calibri" w:hAnsi="Calibri"/>
          <w:sz w:val="22"/>
          <w:szCs w:val="22"/>
        </w:rPr>
        <w:t xml:space="preserve">– každá knihovna poskytující veřejné knihovnické a informační služby ve smyslu zák. č. 257/2001 Sb. </w:t>
      </w:r>
      <w:r w:rsidRPr="00FE019A">
        <w:rPr>
          <w:rFonts w:ascii="Calibri" w:hAnsi="Calibri"/>
          <w:i/>
          <w:iCs/>
          <w:sz w:val="22"/>
          <w:szCs w:val="22"/>
        </w:rPr>
        <w:t xml:space="preserve">a </w:t>
      </w:r>
      <w:r w:rsidRPr="00FE019A">
        <w:rPr>
          <w:rFonts w:ascii="Calibri" w:hAnsi="Calibri"/>
          <w:iCs/>
          <w:sz w:val="22"/>
          <w:szCs w:val="22"/>
        </w:rPr>
        <w:t>veřejnosti přístupná</w:t>
      </w:r>
      <w:r w:rsidRPr="00FE019A">
        <w:rPr>
          <w:rFonts w:ascii="Calibri" w:hAnsi="Calibri"/>
          <w:i/>
          <w:iCs/>
          <w:sz w:val="22"/>
          <w:szCs w:val="22"/>
        </w:rPr>
        <w:t xml:space="preserve"> </w:t>
      </w:r>
      <w:r w:rsidRPr="00FE019A">
        <w:rPr>
          <w:rFonts w:ascii="Calibri" w:hAnsi="Calibri"/>
          <w:sz w:val="22"/>
          <w:szCs w:val="22"/>
        </w:rPr>
        <w:t>v časovém rozsahu větším než 15 hodin týdně.</w:t>
      </w:r>
    </w:p>
    <w:p w:rsidR="00A64AF5" w:rsidRPr="00FE019A" w:rsidRDefault="00A64AF5" w:rsidP="004C5E55"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Odborné knihovny – </w:t>
      </w:r>
      <w:r w:rsidRPr="00FE019A">
        <w:rPr>
          <w:rFonts w:ascii="Calibri" w:hAnsi="Calibri"/>
          <w:sz w:val="22"/>
          <w:szCs w:val="22"/>
        </w:rPr>
        <w:t>knihovny</w:t>
      </w:r>
      <w:r>
        <w:rPr>
          <w:rFonts w:ascii="Calibri" w:hAnsi="Calibri"/>
          <w:sz w:val="22"/>
          <w:szCs w:val="22"/>
        </w:rPr>
        <w:t xml:space="preserve"> specializované oborově nebo zaměřené na speciální skupinu uživatelů (tj. např. školní knihovny, knihovny při archivech,</w:t>
      </w:r>
      <w:r w:rsidRPr="00FE019A">
        <w:rPr>
          <w:rFonts w:ascii="Calibri" w:hAnsi="Calibri"/>
          <w:sz w:val="22"/>
          <w:szCs w:val="22"/>
        </w:rPr>
        <w:t xml:space="preserve"> muzeích, galeriích, lékařské knihovny, farní</w:t>
      </w:r>
      <w:r>
        <w:rPr>
          <w:rFonts w:ascii="Calibri" w:hAnsi="Calibri"/>
          <w:sz w:val="22"/>
          <w:szCs w:val="22"/>
        </w:rPr>
        <w:t xml:space="preserve"> knihovny, vojenské a další).</w:t>
      </w:r>
    </w:p>
    <w:p w:rsidR="00DC3115" w:rsidRPr="002869D9" w:rsidRDefault="00DC3115" w:rsidP="002869D9">
      <w:pPr>
        <w:jc w:val="both"/>
        <w:rPr>
          <w:sz w:val="22"/>
          <w:szCs w:val="22"/>
        </w:rPr>
      </w:pPr>
    </w:p>
    <w:p w:rsidR="00A64AF5" w:rsidRPr="00FF1B49" w:rsidRDefault="00A64AF5">
      <w:pPr>
        <w:jc w:val="center"/>
        <w:rPr>
          <w:rFonts w:ascii="Calibri" w:hAnsi="Calibri"/>
          <w:sz w:val="22"/>
          <w:szCs w:val="22"/>
        </w:rPr>
      </w:pPr>
      <w:r w:rsidRPr="00FF1B49">
        <w:rPr>
          <w:rFonts w:ascii="Calibri" w:hAnsi="Calibri"/>
          <w:b/>
          <w:bCs/>
          <w:sz w:val="22"/>
          <w:szCs w:val="22"/>
        </w:rPr>
        <w:lastRenderedPageBreak/>
        <w:t>1.2</w:t>
      </w:r>
      <w:r>
        <w:rPr>
          <w:rFonts w:ascii="Calibri" w:hAnsi="Calibri"/>
          <w:sz w:val="22"/>
          <w:szCs w:val="22"/>
        </w:rPr>
        <w:t xml:space="preserve"> </w:t>
      </w:r>
      <w:r w:rsidRPr="00FF1B49">
        <w:rPr>
          <w:rFonts w:ascii="Calibri" w:hAnsi="Calibri"/>
          <w:b/>
          <w:bCs/>
          <w:sz w:val="22"/>
          <w:szCs w:val="22"/>
        </w:rPr>
        <w:t>Legislativní rámec, koncepční a metodické materiály</w:t>
      </w:r>
    </w:p>
    <w:p w:rsidR="00A64AF5" w:rsidRPr="00B7554C" w:rsidRDefault="00A64AF5">
      <w:pPr>
        <w:rPr>
          <w:sz w:val="22"/>
        </w:rPr>
      </w:pPr>
    </w:p>
    <w:p w:rsidR="00A64AF5" w:rsidRPr="00B15803" w:rsidRDefault="00A64AF5" w:rsidP="00D43540">
      <w:pPr>
        <w:jc w:val="both"/>
        <w:rPr>
          <w:rFonts w:ascii="Calibri" w:hAnsi="Calibri"/>
          <w:sz w:val="22"/>
        </w:rPr>
      </w:pPr>
      <w:r w:rsidRPr="00B15803">
        <w:rPr>
          <w:rFonts w:ascii="Calibri" w:hAnsi="Calibri"/>
          <w:b/>
          <w:bCs/>
          <w:sz w:val="22"/>
        </w:rPr>
        <w:t>Zákon č. 257/2001 Sb</w:t>
      </w:r>
      <w:r w:rsidRPr="00B15803">
        <w:rPr>
          <w:rFonts w:ascii="Calibri" w:hAnsi="Calibri"/>
          <w:sz w:val="22"/>
        </w:rPr>
        <w:t xml:space="preserve">. o knihovnách a podmínkách provozování veřejných knihovnických a informačních služeb (knihovní zákon) vymezuje funkce </w:t>
      </w:r>
      <w:r w:rsidR="00DE0963">
        <w:rPr>
          <w:rFonts w:ascii="Calibri" w:hAnsi="Calibri"/>
          <w:sz w:val="22"/>
        </w:rPr>
        <w:t>krajských a základních kniho</w:t>
      </w:r>
      <w:r w:rsidR="006032C7">
        <w:rPr>
          <w:rFonts w:ascii="Calibri" w:hAnsi="Calibri"/>
          <w:sz w:val="22"/>
        </w:rPr>
        <w:t xml:space="preserve">ven </w:t>
      </w:r>
      <w:r w:rsidRPr="00B15803">
        <w:rPr>
          <w:rFonts w:ascii="Calibri" w:hAnsi="Calibri"/>
          <w:sz w:val="22"/>
        </w:rPr>
        <w:t>a kooperativní vztahy mezi nimi. Krajská knihovna plní a koordinuje plnění regionálních funkcí vybraných základních knihoven v kraji. Smlouva o přenesení regionálních funkcí na vybrané základní knihovny musí mít písemnou podobu.</w:t>
      </w:r>
    </w:p>
    <w:p w:rsidR="00A64AF5" w:rsidRPr="00B15803" w:rsidRDefault="00A64AF5" w:rsidP="00D43540">
      <w:pPr>
        <w:jc w:val="both"/>
        <w:rPr>
          <w:rFonts w:ascii="Calibri" w:hAnsi="Calibri"/>
          <w:b/>
          <w:bCs/>
          <w:sz w:val="22"/>
        </w:rPr>
      </w:pPr>
    </w:p>
    <w:p w:rsidR="00A64AF5" w:rsidRPr="00B15803" w:rsidRDefault="00A64AF5" w:rsidP="00D43540">
      <w:pPr>
        <w:jc w:val="both"/>
        <w:rPr>
          <w:rFonts w:ascii="Calibri" w:hAnsi="Calibri"/>
          <w:sz w:val="22"/>
        </w:rPr>
      </w:pPr>
      <w:r w:rsidRPr="00B15803">
        <w:rPr>
          <w:rFonts w:ascii="Calibri" w:hAnsi="Calibri"/>
          <w:sz w:val="22"/>
        </w:rPr>
        <w:t xml:space="preserve">16. ledna 2002 přijala vláda ČR usnesení č. 68 </w:t>
      </w:r>
      <w:r w:rsidRPr="00B15803">
        <w:rPr>
          <w:rFonts w:ascii="Calibri" w:hAnsi="Calibri"/>
          <w:b/>
          <w:bCs/>
          <w:sz w:val="22"/>
        </w:rPr>
        <w:t xml:space="preserve">Program podpory zajištění výkonu regionálních funkcí knihoven, </w:t>
      </w:r>
      <w:r w:rsidRPr="00B15803">
        <w:rPr>
          <w:rFonts w:ascii="Calibri" w:hAnsi="Calibri"/>
          <w:sz w:val="22"/>
        </w:rPr>
        <w:t>který vymezuje regionální funkce knihoven jako činnosti realizované formou služeb, které poskytuje krajská knihovna nebo jí pověřená knihovna jiným knihovnám v kraji. Rozsah těchto služeb může být v regionech různý podle konkrétního stavu systému knihoven, poptávce ze strany knihoven a úrovně finančního zabezpečení.</w:t>
      </w:r>
    </w:p>
    <w:p w:rsidR="00A64AF5" w:rsidRPr="006D16CC" w:rsidRDefault="00A64AF5" w:rsidP="00E349F0">
      <w:pPr>
        <w:jc w:val="both"/>
        <w:rPr>
          <w:rFonts w:ascii="Calibri" w:hAnsi="Calibri"/>
          <w:sz w:val="22"/>
        </w:rPr>
      </w:pPr>
    </w:p>
    <w:p w:rsidR="00A64AF5" w:rsidRPr="00B15803" w:rsidRDefault="00A64AF5" w:rsidP="00E349F0">
      <w:pPr>
        <w:jc w:val="both"/>
        <w:rPr>
          <w:rFonts w:ascii="Calibri" w:hAnsi="Calibri"/>
          <w:sz w:val="22"/>
          <w:szCs w:val="22"/>
        </w:rPr>
      </w:pPr>
      <w:r w:rsidRPr="00C948BE">
        <w:rPr>
          <w:rFonts w:ascii="Calibri" w:hAnsi="Calibri"/>
          <w:sz w:val="22"/>
          <w:szCs w:val="22"/>
        </w:rPr>
        <w:t>Aktualizovaný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948BE">
        <w:rPr>
          <w:rFonts w:ascii="Calibri" w:hAnsi="Calibri"/>
          <w:b/>
          <w:sz w:val="22"/>
          <w:szCs w:val="22"/>
        </w:rPr>
        <w:t>Metodický pokyn Ministerstva kultury k zajištění výkonu regionálních funkcí knihov</w:t>
      </w:r>
      <w:r>
        <w:rPr>
          <w:rFonts w:ascii="Calibri" w:hAnsi="Calibri"/>
          <w:b/>
          <w:sz w:val="22"/>
          <w:szCs w:val="22"/>
        </w:rPr>
        <w:t>en a jejich koordinaci na území</w:t>
      </w:r>
      <w:r w:rsidRPr="00C948BE">
        <w:rPr>
          <w:rFonts w:ascii="Calibri" w:hAnsi="Calibri"/>
          <w:b/>
          <w:sz w:val="22"/>
          <w:szCs w:val="22"/>
        </w:rPr>
        <w:t xml:space="preserve"> České republiky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(Č. j.: MK 67410/2014) nahrazuje </w:t>
      </w:r>
      <w:r w:rsidRPr="00C948BE">
        <w:rPr>
          <w:rFonts w:ascii="Calibri" w:hAnsi="Calibri"/>
          <w:b/>
          <w:sz w:val="22"/>
          <w:szCs w:val="22"/>
        </w:rPr>
        <w:t>M</w:t>
      </w:r>
      <w:r w:rsidRPr="00B15803">
        <w:rPr>
          <w:rFonts w:ascii="Calibri" w:hAnsi="Calibri"/>
          <w:b/>
          <w:sz w:val="22"/>
          <w:szCs w:val="22"/>
        </w:rPr>
        <w:t>etodický pokyn k zajištění výkonu regionálních funkcí knihoven</w:t>
      </w:r>
      <w:r w:rsidRPr="00B15803">
        <w:rPr>
          <w:rFonts w:ascii="Calibri" w:hAnsi="Calibri"/>
          <w:sz w:val="22"/>
          <w:szCs w:val="22"/>
        </w:rPr>
        <w:t xml:space="preserve"> </w:t>
      </w:r>
      <w:r w:rsidRPr="00B15803">
        <w:rPr>
          <w:rFonts w:ascii="Calibri" w:hAnsi="Calibri"/>
          <w:b/>
          <w:sz w:val="22"/>
          <w:szCs w:val="22"/>
        </w:rPr>
        <w:t>a jejich koordinaci na území České republiky</w:t>
      </w:r>
      <w:r>
        <w:rPr>
          <w:rFonts w:ascii="Calibri" w:hAnsi="Calibri"/>
          <w:sz w:val="22"/>
          <w:szCs w:val="22"/>
        </w:rPr>
        <w:t xml:space="preserve"> ze dne 12. 1. 2005.</w:t>
      </w:r>
      <w:r w:rsidRPr="00B15803">
        <w:rPr>
          <w:rFonts w:ascii="Calibri" w:hAnsi="Calibri"/>
          <w:sz w:val="22"/>
          <w:szCs w:val="22"/>
        </w:rPr>
        <w:t xml:space="preserve"> Účelem metodického pokynu je přispět ke sjednocení postupu při výkonu regionálních funkcí knihoven a vytvoření příznivých podmínek pro poskytování podpůrných služeb základním knihovnám.</w:t>
      </w:r>
    </w:p>
    <w:p w:rsidR="00A64AF5" w:rsidRPr="006D16CC" w:rsidRDefault="00A64AF5" w:rsidP="00D43540">
      <w:pPr>
        <w:jc w:val="both"/>
        <w:rPr>
          <w:rFonts w:ascii="Calibri" w:hAnsi="Calibri"/>
          <w:sz w:val="22"/>
        </w:rPr>
      </w:pPr>
    </w:p>
    <w:p w:rsidR="008852DA" w:rsidRPr="006D16CC" w:rsidRDefault="008852DA" w:rsidP="00D43540">
      <w:pPr>
        <w:jc w:val="both"/>
        <w:rPr>
          <w:rFonts w:ascii="Calibri" w:hAnsi="Calibri"/>
          <w:sz w:val="22"/>
        </w:rPr>
      </w:pPr>
    </w:p>
    <w:p w:rsidR="00A64AF5" w:rsidRDefault="00A64AF5" w:rsidP="00D43540">
      <w:pPr>
        <w:jc w:val="both"/>
        <w:rPr>
          <w:rFonts w:ascii="Calibri" w:hAnsi="Calibri"/>
          <w:b/>
          <w:sz w:val="22"/>
          <w:szCs w:val="22"/>
        </w:rPr>
      </w:pPr>
      <w:r w:rsidRPr="00B15803">
        <w:rPr>
          <w:rFonts w:ascii="Calibri" w:hAnsi="Calibri"/>
          <w:b/>
          <w:sz w:val="22"/>
          <w:szCs w:val="22"/>
        </w:rPr>
        <w:t>Program rozvoje Kraje Vysočina</w:t>
      </w:r>
      <w:r w:rsidR="000E7E0A">
        <w:rPr>
          <w:rFonts w:ascii="Calibri" w:hAnsi="Calibri"/>
          <w:b/>
          <w:sz w:val="22"/>
          <w:szCs w:val="22"/>
        </w:rPr>
        <w:t>:</w:t>
      </w:r>
    </w:p>
    <w:p w:rsidR="000E7E0A" w:rsidRPr="000E7E0A" w:rsidRDefault="000E7E0A" w:rsidP="000E7E0A">
      <w:pPr>
        <w:jc w:val="both"/>
        <w:rPr>
          <w:rFonts w:ascii="Calibri" w:hAnsi="Calibri"/>
          <w:sz w:val="22"/>
          <w:szCs w:val="22"/>
        </w:rPr>
      </w:pPr>
      <w:r w:rsidRPr="000E7E0A">
        <w:rPr>
          <w:rFonts w:ascii="Calibri" w:hAnsi="Calibri"/>
          <w:bCs/>
          <w:sz w:val="22"/>
          <w:szCs w:val="22"/>
        </w:rPr>
        <w:t>Program rozvoje Kraje Vysočina</w:t>
      </w:r>
      <w:r w:rsidRPr="000E7E0A">
        <w:rPr>
          <w:rFonts w:ascii="Calibri" w:hAnsi="Calibri"/>
          <w:b/>
          <w:bCs/>
          <w:sz w:val="22"/>
          <w:szCs w:val="22"/>
        </w:rPr>
        <w:t xml:space="preserve"> </w:t>
      </w:r>
      <w:r w:rsidRPr="000E7E0A">
        <w:rPr>
          <w:rFonts w:ascii="Calibri" w:hAnsi="Calibri"/>
          <w:sz w:val="22"/>
          <w:szCs w:val="22"/>
        </w:rPr>
        <w:t xml:space="preserve">je základním dokumentem regionálního rozvoje na úrovni vyššího územně samosprávného celku. </w:t>
      </w:r>
    </w:p>
    <w:p w:rsidR="000E7E0A" w:rsidRPr="000E7E0A" w:rsidRDefault="000E7E0A" w:rsidP="000E7E0A">
      <w:pPr>
        <w:jc w:val="both"/>
        <w:rPr>
          <w:rFonts w:ascii="Calibri" w:hAnsi="Calibri"/>
          <w:sz w:val="22"/>
          <w:szCs w:val="22"/>
        </w:rPr>
      </w:pPr>
      <w:r w:rsidRPr="000E7E0A">
        <w:rPr>
          <w:rFonts w:ascii="Calibri" w:hAnsi="Calibri"/>
          <w:sz w:val="22"/>
          <w:szCs w:val="22"/>
        </w:rPr>
        <w:t xml:space="preserve">Aktualizace Programu rozvoje Kraje Vysočina byla schválena na jednání Zastupitelstva Kraje Vysočina dne 24. března 2015 usnesením č. </w:t>
      </w:r>
      <w:r w:rsidRPr="000E7E0A">
        <w:rPr>
          <w:rFonts w:ascii="Calibri" w:hAnsi="Calibri"/>
          <w:color w:val="000000"/>
          <w:sz w:val="22"/>
          <w:szCs w:val="22"/>
        </w:rPr>
        <w:t>0138/02/2015/ZK.</w:t>
      </w:r>
      <w:r w:rsidRPr="000E7E0A">
        <w:rPr>
          <w:rFonts w:ascii="Calibri" w:hAnsi="Calibri"/>
          <w:sz w:val="22"/>
          <w:szCs w:val="22"/>
        </w:rPr>
        <w:t xml:space="preserve"> </w:t>
      </w:r>
    </w:p>
    <w:p w:rsidR="00A64AF5" w:rsidRPr="00B15803" w:rsidRDefault="000E7E0A" w:rsidP="005C22AB">
      <w:pPr>
        <w:jc w:val="both"/>
        <w:rPr>
          <w:rFonts w:ascii="Calibri" w:hAnsi="Calibri"/>
          <w:sz w:val="22"/>
          <w:szCs w:val="22"/>
        </w:rPr>
      </w:pPr>
      <w:r w:rsidRPr="000E7E0A">
        <w:rPr>
          <w:rFonts w:ascii="Calibri" w:hAnsi="Calibri"/>
          <w:sz w:val="22"/>
          <w:szCs w:val="22"/>
        </w:rPr>
        <w:t>Soulad s tímto programem:</w:t>
      </w:r>
    </w:p>
    <w:p w:rsidR="00A64AF5" w:rsidRPr="00B15803" w:rsidRDefault="00A64AF5" w:rsidP="005C22AB">
      <w:pPr>
        <w:pStyle w:val="Nadpis1"/>
        <w:jc w:val="left"/>
        <w:rPr>
          <w:rFonts w:ascii="Calibri" w:hAnsi="Calibri"/>
          <w:sz w:val="22"/>
          <w:szCs w:val="22"/>
        </w:rPr>
      </w:pPr>
      <w:r w:rsidRPr="00B15803">
        <w:rPr>
          <w:rFonts w:ascii="Calibri" w:hAnsi="Calibri"/>
          <w:sz w:val="22"/>
          <w:szCs w:val="22"/>
        </w:rPr>
        <w:t xml:space="preserve">Prioritní oblast 1: </w:t>
      </w:r>
      <w:r>
        <w:rPr>
          <w:rFonts w:ascii="Calibri" w:hAnsi="Calibri"/>
          <w:sz w:val="22"/>
          <w:szCs w:val="22"/>
        </w:rPr>
        <w:t>Konkurenceschopná ekonomika a zaměstnanost</w:t>
      </w:r>
    </w:p>
    <w:p w:rsidR="00A64AF5" w:rsidRPr="00DE3595" w:rsidRDefault="00A64AF5" w:rsidP="005C22AB">
      <w:pPr>
        <w:rPr>
          <w:rFonts w:ascii="Calibri" w:hAnsi="Calibri"/>
          <w:sz w:val="22"/>
          <w:szCs w:val="22"/>
          <w:lang w:eastAsia="en-US"/>
        </w:rPr>
      </w:pPr>
      <w:r w:rsidRPr="00B15803">
        <w:rPr>
          <w:rFonts w:ascii="Calibri" w:hAnsi="Calibri"/>
          <w:sz w:val="22"/>
          <w:szCs w:val="22"/>
        </w:rPr>
        <w:t xml:space="preserve">Opatření 1.4: </w:t>
      </w:r>
      <w:r>
        <w:rPr>
          <w:rFonts w:ascii="Calibri" w:hAnsi="Calibri"/>
          <w:sz w:val="22"/>
          <w:szCs w:val="22"/>
        </w:rPr>
        <w:t>Adaptabilita zaměstnanců a rozvoj terciálního a dalšího vzdělávání</w:t>
      </w:r>
      <w:r w:rsidRPr="00DE3595">
        <w:rPr>
          <w:rFonts w:ascii="Calibri" w:hAnsi="Calibri"/>
          <w:sz w:val="22"/>
          <w:szCs w:val="22"/>
          <w:lang w:eastAsia="en-US"/>
        </w:rPr>
        <w:tab/>
      </w:r>
    </w:p>
    <w:p w:rsidR="00A64AF5" w:rsidRPr="00B15803" w:rsidRDefault="00A64AF5" w:rsidP="007775D2">
      <w:pPr>
        <w:tabs>
          <w:tab w:val="left" w:pos="2486"/>
        </w:tabs>
        <w:ind w:left="426"/>
        <w:rPr>
          <w:rFonts w:ascii="Calibri" w:hAnsi="Calibri"/>
          <w:sz w:val="22"/>
          <w:szCs w:val="22"/>
        </w:rPr>
      </w:pPr>
      <w:r w:rsidRPr="00B15803">
        <w:rPr>
          <w:rFonts w:ascii="Calibri" w:hAnsi="Calibri"/>
          <w:sz w:val="22"/>
          <w:szCs w:val="22"/>
        </w:rPr>
        <w:t xml:space="preserve">Aktivity opatření: </w:t>
      </w:r>
    </w:p>
    <w:p w:rsidR="00A64AF5" w:rsidRDefault="00A64AF5" w:rsidP="00E349F0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posílení nabídky terciálního vzdělávání zaměřeného do praxe</w:t>
      </w:r>
    </w:p>
    <w:p w:rsidR="00A64AF5" w:rsidRPr="001C7A3C" w:rsidRDefault="00A64AF5" w:rsidP="001C7A3C">
      <w:pPr>
        <w:pStyle w:val="Odstavecseseznamem"/>
        <w:numPr>
          <w:ilvl w:val="0"/>
          <w:numId w:val="8"/>
        </w:numPr>
      </w:pPr>
      <w:r w:rsidRPr="001C7A3C">
        <w:t>vytvoření fungujícího, územně dostupného systému dalšího vzdělávání, usnadňujícího orientaci v nabídce včetně potřebných analýz trhu práce a kariérového poradenství</w:t>
      </w:r>
    </w:p>
    <w:p w:rsidR="00A64AF5" w:rsidRPr="00B15803" w:rsidRDefault="00A64AF5" w:rsidP="005C22AB">
      <w:pPr>
        <w:rPr>
          <w:rFonts w:ascii="Calibri" w:hAnsi="Calibri"/>
          <w:b/>
          <w:sz w:val="22"/>
          <w:szCs w:val="22"/>
        </w:rPr>
      </w:pPr>
      <w:r w:rsidRPr="00B15803">
        <w:rPr>
          <w:rFonts w:ascii="Calibri" w:hAnsi="Calibri"/>
          <w:b/>
          <w:sz w:val="22"/>
          <w:szCs w:val="22"/>
        </w:rPr>
        <w:t xml:space="preserve">Prioritní oblast 2: </w:t>
      </w:r>
      <w:r>
        <w:rPr>
          <w:rFonts w:ascii="Calibri" w:hAnsi="Calibri"/>
          <w:b/>
          <w:sz w:val="22"/>
          <w:szCs w:val="22"/>
        </w:rPr>
        <w:t>Kvalitní a dostupné veřejné služby</w:t>
      </w:r>
    </w:p>
    <w:p w:rsidR="00A64AF5" w:rsidRPr="00B15803" w:rsidRDefault="00A64AF5" w:rsidP="005C22AB">
      <w:pPr>
        <w:rPr>
          <w:rFonts w:ascii="Calibri" w:hAnsi="Calibri"/>
          <w:sz w:val="22"/>
          <w:szCs w:val="22"/>
        </w:rPr>
      </w:pPr>
      <w:r w:rsidRPr="00B15803">
        <w:rPr>
          <w:rFonts w:ascii="Calibri" w:hAnsi="Calibri"/>
          <w:sz w:val="22"/>
          <w:szCs w:val="22"/>
        </w:rPr>
        <w:t>Opatření 2.</w:t>
      </w:r>
      <w:r>
        <w:rPr>
          <w:rFonts w:ascii="Calibri" w:hAnsi="Calibri"/>
          <w:sz w:val="22"/>
          <w:szCs w:val="22"/>
        </w:rPr>
        <w:t>7</w:t>
      </w:r>
      <w:r w:rsidRPr="00B15803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Volnočasové aktivity</w:t>
      </w:r>
    </w:p>
    <w:p w:rsidR="00A64AF5" w:rsidRDefault="00A64AF5" w:rsidP="005C22AB">
      <w:pPr>
        <w:ind w:firstLine="360"/>
        <w:rPr>
          <w:rFonts w:ascii="Calibri" w:hAnsi="Calibri"/>
          <w:sz w:val="22"/>
          <w:szCs w:val="22"/>
        </w:rPr>
      </w:pPr>
      <w:r w:rsidRPr="00B15803">
        <w:rPr>
          <w:rFonts w:ascii="Calibri" w:hAnsi="Calibri"/>
          <w:sz w:val="22"/>
          <w:szCs w:val="22"/>
        </w:rPr>
        <w:t>Aktivity opatření:</w:t>
      </w:r>
    </w:p>
    <w:p w:rsidR="00A64AF5" w:rsidRDefault="00A64AF5" w:rsidP="00C8023E">
      <w:pPr>
        <w:pStyle w:val="Odstavecseseznamem"/>
        <w:numPr>
          <w:ilvl w:val="0"/>
          <w:numId w:val="8"/>
        </w:numPr>
      </w:pPr>
      <w:r>
        <w:t>zkvalitňování materiálního a technického vybavení sloužící pro realizaci volnočasových aktivit</w:t>
      </w:r>
    </w:p>
    <w:p w:rsidR="00A64AF5" w:rsidRDefault="00A64AF5" w:rsidP="00C8023E">
      <w:pPr>
        <w:pStyle w:val="Odstavecseseznamem"/>
        <w:numPr>
          <w:ilvl w:val="0"/>
          <w:numId w:val="8"/>
        </w:numPr>
        <w:spacing w:after="0"/>
      </w:pPr>
      <w:r>
        <w:t>organizace jednorázových akcí se zapojením široké veřejnosti</w:t>
      </w:r>
    </w:p>
    <w:p w:rsidR="004A00F5" w:rsidRDefault="004A00F5" w:rsidP="004A00F5">
      <w:pPr>
        <w:pStyle w:val="Odstavecseseznamem"/>
        <w:spacing w:after="0"/>
      </w:pPr>
    </w:p>
    <w:p w:rsidR="00A64AF5" w:rsidRPr="00C8023E" w:rsidRDefault="00A64AF5" w:rsidP="00C8023E">
      <w:pPr>
        <w:rPr>
          <w:rFonts w:ascii="Calibri" w:hAnsi="Calibri"/>
          <w:sz w:val="22"/>
          <w:szCs w:val="22"/>
        </w:rPr>
      </w:pPr>
      <w:r w:rsidRPr="00C8023E">
        <w:rPr>
          <w:rFonts w:ascii="Calibri" w:hAnsi="Calibri"/>
          <w:b/>
          <w:sz w:val="22"/>
          <w:szCs w:val="22"/>
        </w:rPr>
        <w:t>Prioritní oblast 3: Moderní infrastruktura a mobilita</w:t>
      </w:r>
    </w:p>
    <w:p w:rsidR="00A64AF5" w:rsidRPr="00C8023E" w:rsidRDefault="00A64AF5" w:rsidP="005C22AB">
      <w:pPr>
        <w:jc w:val="both"/>
        <w:rPr>
          <w:rFonts w:ascii="Calibri" w:hAnsi="Calibri"/>
          <w:sz w:val="22"/>
          <w:szCs w:val="22"/>
        </w:rPr>
      </w:pPr>
      <w:r w:rsidRPr="00C8023E">
        <w:rPr>
          <w:rFonts w:ascii="Calibri" w:hAnsi="Calibri"/>
          <w:sz w:val="22"/>
          <w:szCs w:val="22"/>
        </w:rPr>
        <w:t>Opatření 3.8: ICT gramotnost a vzdělávání</w:t>
      </w:r>
    </w:p>
    <w:p w:rsidR="00A64AF5" w:rsidRPr="00C8023E" w:rsidRDefault="00A64AF5" w:rsidP="005C22AB">
      <w:pPr>
        <w:ind w:left="12" w:firstLine="348"/>
        <w:jc w:val="both"/>
        <w:rPr>
          <w:rFonts w:ascii="Calibri" w:hAnsi="Calibri"/>
          <w:sz w:val="22"/>
          <w:szCs w:val="22"/>
        </w:rPr>
      </w:pPr>
      <w:r w:rsidRPr="00C8023E">
        <w:rPr>
          <w:rFonts w:ascii="Calibri" w:hAnsi="Calibri"/>
          <w:sz w:val="22"/>
          <w:szCs w:val="22"/>
        </w:rPr>
        <w:t>Aktivity opatření:</w:t>
      </w:r>
    </w:p>
    <w:p w:rsidR="00A64AF5" w:rsidRDefault="00A64AF5" w:rsidP="00E349F0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vzdělávání v oblasti nových technologií ve společnosti i ve veřejné správě</w:t>
      </w:r>
    </w:p>
    <w:p w:rsidR="00A64AF5" w:rsidRDefault="00A64AF5" w:rsidP="00E349F0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vzdělávání v oblasti kyber-bezpečnosti</w:t>
      </w:r>
      <w:r w:rsidRPr="00C8023E">
        <w:rPr>
          <w:rFonts w:ascii="Calibri" w:hAnsi="Calibri"/>
          <w:sz w:val="22"/>
          <w:szCs w:val="22"/>
        </w:rPr>
        <w:t xml:space="preserve"> </w:t>
      </w:r>
    </w:p>
    <w:p w:rsidR="004A00F5" w:rsidRPr="00C8023E" w:rsidRDefault="004A00F5" w:rsidP="004A00F5">
      <w:pPr>
        <w:ind w:left="720"/>
        <w:rPr>
          <w:rFonts w:ascii="Calibri" w:hAnsi="Calibri"/>
          <w:sz w:val="22"/>
          <w:szCs w:val="22"/>
        </w:rPr>
      </w:pPr>
    </w:p>
    <w:p w:rsidR="00A64AF5" w:rsidRPr="00C8023E" w:rsidRDefault="00A64AF5" w:rsidP="005C22AB">
      <w:pPr>
        <w:rPr>
          <w:rFonts w:ascii="Calibri" w:hAnsi="Calibri"/>
          <w:sz w:val="22"/>
          <w:szCs w:val="22"/>
        </w:rPr>
      </w:pPr>
      <w:r w:rsidRPr="00C8023E">
        <w:rPr>
          <w:rFonts w:ascii="Calibri" w:hAnsi="Calibri"/>
          <w:b/>
          <w:sz w:val="22"/>
          <w:szCs w:val="22"/>
        </w:rPr>
        <w:t>Prioritní oblast 4: Zdravé životní prostředí a udržitelný venkov</w:t>
      </w:r>
    </w:p>
    <w:p w:rsidR="00A64AF5" w:rsidRPr="00C8023E" w:rsidRDefault="00A64AF5" w:rsidP="005C22AB">
      <w:pPr>
        <w:jc w:val="both"/>
        <w:rPr>
          <w:rFonts w:ascii="Calibri" w:hAnsi="Calibri"/>
          <w:sz w:val="22"/>
          <w:szCs w:val="22"/>
        </w:rPr>
      </w:pPr>
      <w:r w:rsidRPr="00C8023E">
        <w:rPr>
          <w:rFonts w:ascii="Calibri" w:hAnsi="Calibri"/>
          <w:sz w:val="22"/>
          <w:szCs w:val="22"/>
        </w:rPr>
        <w:t>Opatření 4.1: Obnova a rozvoj venkovského prostoru</w:t>
      </w:r>
    </w:p>
    <w:p w:rsidR="00A64AF5" w:rsidRDefault="00A64AF5" w:rsidP="005C22AB">
      <w:pPr>
        <w:ind w:firstLine="360"/>
        <w:rPr>
          <w:rFonts w:ascii="Calibri" w:hAnsi="Calibri"/>
          <w:sz w:val="22"/>
          <w:szCs w:val="22"/>
          <w:lang w:val="en-US" w:eastAsia="en-US"/>
        </w:rPr>
      </w:pPr>
      <w:r w:rsidRPr="00C8023E">
        <w:rPr>
          <w:rFonts w:ascii="Calibri" w:hAnsi="Calibri"/>
          <w:sz w:val="22"/>
          <w:szCs w:val="22"/>
        </w:rPr>
        <w:t>Aktivity opatření:</w:t>
      </w:r>
      <w:r w:rsidRPr="00C8023E">
        <w:rPr>
          <w:rFonts w:ascii="Calibri" w:hAnsi="Calibri"/>
          <w:sz w:val="22"/>
          <w:szCs w:val="22"/>
          <w:lang w:val="en-US" w:eastAsia="en-US"/>
        </w:rPr>
        <w:t xml:space="preserve"> </w:t>
      </w:r>
    </w:p>
    <w:p w:rsidR="00A64AF5" w:rsidRDefault="00A64AF5" w:rsidP="00615279">
      <w:pPr>
        <w:pStyle w:val="Odstavecseseznamem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lastRenderedPageBreak/>
        <w:t>zachování dostupnosti a rozvoj veřejných služeb na venkově</w:t>
      </w:r>
    </w:p>
    <w:p w:rsidR="004A00F5" w:rsidRPr="00615279" w:rsidRDefault="004A00F5" w:rsidP="004A00F5">
      <w:pPr>
        <w:pStyle w:val="Odstavecseseznamem"/>
        <w:spacing w:after="0"/>
        <w:rPr>
          <w:lang w:val="en-US"/>
        </w:rPr>
      </w:pPr>
    </w:p>
    <w:p w:rsidR="00A64AF5" w:rsidRPr="00C8023E" w:rsidRDefault="00A64AF5" w:rsidP="005C22AB">
      <w:pPr>
        <w:jc w:val="both"/>
        <w:rPr>
          <w:rFonts w:ascii="Calibri" w:hAnsi="Calibri"/>
          <w:b/>
          <w:sz w:val="22"/>
          <w:szCs w:val="22"/>
        </w:rPr>
      </w:pPr>
      <w:r w:rsidRPr="00C8023E">
        <w:rPr>
          <w:rFonts w:ascii="Calibri" w:hAnsi="Calibri"/>
          <w:b/>
          <w:sz w:val="22"/>
          <w:szCs w:val="22"/>
        </w:rPr>
        <w:t>Prioritní oblast 5: Atraktivní kulturní a historické dědictví a cestovní ruch</w:t>
      </w:r>
    </w:p>
    <w:p w:rsidR="00A64AF5" w:rsidRPr="00C8023E" w:rsidRDefault="00A64AF5" w:rsidP="005C22AB">
      <w:pPr>
        <w:jc w:val="both"/>
        <w:rPr>
          <w:rFonts w:ascii="Calibri" w:hAnsi="Calibri"/>
          <w:sz w:val="22"/>
          <w:szCs w:val="22"/>
        </w:rPr>
      </w:pPr>
      <w:r w:rsidRPr="00C8023E">
        <w:rPr>
          <w:rFonts w:ascii="Calibri" w:hAnsi="Calibri"/>
          <w:sz w:val="22"/>
          <w:szCs w:val="22"/>
        </w:rPr>
        <w:t>Opatření 5.4.: Rozvoj kultury a kulturní infrastruktury</w:t>
      </w:r>
    </w:p>
    <w:p w:rsidR="00A64AF5" w:rsidRDefault="00A64AF5" w:rsidP="007775D2">
      <w:pPr>
        <w:tabs>
          <w:tab w:val="left" w:pos="426"/>
        </w:tabs>
        <w:ind w:firstLine="360"/>
        <w:jc w:val="both"/>
        <w:rPr>
          <w:rFonts w:ascii="Calibri" w:hAnsi="Calibri"/>
          <w:sz w:val="22"/>
          <w:szCs w:val="22"/>
        </w:rPr>
      </w:pPr>
      <w:r w:rsidRPr="00B15803">
        <w:rPr>
          <w:rFonts w:ascii="Calibri" w:hAnsi="Calibri"/>
          <w:sz w:val="22"/>
          <w:szCs w:val="22"/>
        </w:rPr>
        <w:t>Aktivity opatření:</w:t>
      </w:r>
    </w:p>
    <w:p w:rsidR="00A64AF5" w:rsidRDefault="00A64AF5" w:rsidP="00615279">
      <w:pPr>
        <w:pStyle w:val="Odstavecseseznamem"/>
        <w:numPr>
          <w:ilvl w:val="0"/>
          <w:numId w:val="9"/>
        </w:numPr>
        <w:jc w:val="both"/>
      </w:pPr>
      <w:r>
        <w:t>rozvoj a zkvalitnění kulturní infrastruktury</w:t>
      </w:r>
    </w:p>
    <w:p w:rsidR="00A64AF5" w:rsidRDefault="00A64AF5" w:rsidP="00D43540">
      <w:pPr>
        <w:pStyle w:val="Odstavecseseznamem"/>
        <w:numPr>
          <w:ilvl w:val="0"/>
          <w:numId w:val="9"/>
        </w:numPr>
        <w:jc w:val="both"/>
      </w:pPr>
      <w:r>
        <w:t>příprava a realizace kulturních a kulturně-společenských akcí</w:t>
      </w:r>
    </w:p>
    <w:p w:rsidR="007C59E3" w:rsidRPr="0046257F" w:rsidRDefault="007C59E3" w:rsidP="007C59E3">
      <w:pPr>
        <w:pStyle w:val="Odstavecseseznamem"/>
        <w:jc w:val="both"/>
      </w:pPr>
    </w:p>
    <w:p w:rsidR="00A64AF5" w:rsidRPr="00B15803" w:rsidRDefault="00A64AF5" w:rsidP="008B7F65">
      <w:pPr>
        <w:jc w:val="both"/>
        <w:rPr>
          <w:rFonts w:ascii="Calibri" w:hAnsi="Calibri"/>
          <w:bCs/>
          <w:sz w:val="22"/>
          <w:szCs w:val="22"/>
        </w:rPr>
      </w:pPr>
      <w:r w:rsidRPr="00B15803">
        <w:rPr>
          <w:rFonts w:ascii="Calibri" w:hAnsi="Calibri"/>
          <w:b/>
          <w:bCs/>
          <w:sz w:val="22"/>
          <w:szCs w:val="22"/>
        </w:rPr>
        <w:t>Zásady pro zajištění výkonu regionálních</w:t>
      </w:r>
      <w:r w:rsidRPr="00B15803">
        <w:rPr>
          <w:rFonts w:ascii="Calibri" w:hAnsi="Calibri"/>
          <w:bCs/>
          <w:sz w:val="22"/>
          <w:szCs w:val="22"/>
        </w:rPr>
        <w:t xml:space="preserve"> </w:t>
      </w:r>
      <w:r w:rsidRPr="00B15803">
        <w:rPr>
          <w:rFonts w:ascii="Calibri" w:hAnsi="Calibri"/>
          <w:b/>
          <w:bCs/>
          <w:sz w:val="22"/>
          <w:szCs w:val="22"/>
        </w:rPr>
        <w:t>funkcí knihoven v Kraji Vysočina</w:t>
      </w:r>
      <w:r w:rsidRPr="00B15803">
        <w:rPr>
          <w:rFonts w:ascii="Calibri" w:hAnsi="Calibri"/>
          <w:bCs/>
          <w:sz w:val="22"/>
          <w:szCs w:val="22"/>
        </w:rPr>
        <w:t xml:space="preserve"> (dále</w:t>
      </w:r>
      <w:r w:rsidR="00167CC4">
        <w:rPr>
          <w:rFonts w:ascii="Calibri" w:hAnsi="Calibri"/>
          <w:bCs/>
          <w:sz w:val="22"/>
          <w:szCs w:val="22"/>
        </w:rPr>
        <w:t xml:space="preserve"> též </w:t>
      </w:r>
      <w:r w:rsidRPr="00B15803">
        <w:rPr>
          <w:rFonts w:ascii="Calibri" w:hAnsi="Calibri"/>
          <w:bCs/>
          <w:sz w:val="22"/>
          <w:szCs w:val="22"/>
        </w:rPr>
        <w:t xml:space="preserve">Zásady, jsou pouze vnitřním předpisem KKV, </w:t>
      </w:r>
      <w:r w:rsidR="00D601CA">
        <w:rPr>
          <w:rFonts w:ascii="Calibri" w:hAnsi="Calibri"/>
          <w:bCs/>
          <w:sz w:val="22"/>
          <w:szCs w:val="22"/>
        </w:rPr>
        <w:t>Z</w:t>
      </w:r>
      <w:r w:rsidRPr="00B15803">
        <w:rPr>
          <w:rFonts w:ascii="Calibri" w:hAnsi="Calibri"/>
          <w:bCs/>
          <w:sz w:val="22"/>
          <w:szCs w:val="22"/>
        </w:rPr>
        <w:t>astupitelstvem Kraje Vysočina schváleny nebyly) vychází z ustanovení § 11 odst. 3 zákona č. 257/2001 Sb. o knihovnách a podmínkách provozování veřejných knihovnických a informačních služeb (knihovní zákon), ve znění pozdějších předpisů a stanovují pravidla zajištění financování regionálních funkcí na území Kraje Vysočina.</w:t>
      </w:r>
    </w:p>
    <w:p w:rsidR="00A64AF5" w:rsidRDefault="00A64AF5" w:rsidP="008B7F65"/>
    <w:p w:rsidR="00A64AF5" w:rsidRDefault="00A64AF5" w:rsidP="008B7F65"/>
    <w:p w:rsidR="006032C7" w:rsidRPr="008B7F65" w:rsidRDefault="006032C7" w:rsidP="008B7F65"/>
    <w:p w:rsidR="00A64AF5" w:rsidRPr="00C33A09" w:rsidRDefault="00A64AF5" w:rsidP="00C33A09"/>
    <w:p w:rsidR="00A64AF5" w:rsidRPr="00542A36" w:rsidRDefault="00A64AF5" w:rsidP="00A60413">
      <w:pPr>
        <w:pStyle w:val="Nadpis1"/>
        <w:rPr>
          <w:rFonts w:ascii="Calibri" w:hAnsi="Calibri"/>
          <w:sz w:val="22"/>
          <w:szCs w:val="22"/>
        </w:rPr>
      </w:pPr>
      <w:r w:rsidRPr="00542A36">
        <w:rPr>
          <w:rFonts w:ascii="Calibri" w:hAnsi="Calibri"/>
          <w:sz w:val="22"/>
          <w:szCs w:val="22"/>
        </w:rPr>
        <w:t>2. Systém veřejných knihoven v Kraji Vysočina</w:t>
      </w:r>
    </w:p>
    <w:p w:rsidR="00A64AF5" w:rsidRPr="00B7554C" w:rsidRDefault="00A64AF5" w:rsidP="00130B70">
      <w:pPr>
        <w:pStyle w:val="Zkladntext3"/>
        <w:tabs>
          <w:tab w:val="clear" w:pos="1069"/>
        </w:tabs>
        <w:autoSpaceDE/>
        <w:autoSpaceDN/>
        <w:adjustRightInd/>
        <w:jc w:val="both"/>
        <w:rPr>
          <w:szCs w:val="24"/>
        </w:rPr>
      </w:pPr>
    </w:p>
    <w:p w:rsidR="00A64AF5" w:rsidRPr="001065F2" w:rsidRDefault="00843808" w:rsidP="00E669D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Systém veřejných knihoven tvoří: </w:t>
      </w:r>
      <w:r w:rsidR="00A64AF5" w:rsidRPr="001065F2">
        <w:rPr>
          <w:rFonts w:ascii="Calibri" w:hAnsi="Calibri"/>
          <w:sz w:val="22"/>
          <w:szCs w:val="22"/>
        </w:rPr>
        <w:t>Krajská knihovna Vy</w:t>
      </w:r>
      <w:r w:rsidR="00DE0963">
        <w:rPr>
          <w:rFonts w:ascii="Calibri" w:hAnsi="Calibri"/>
          <w:sz w:val="22"/>
          <w:szCs w:val="22"/>
        </w:rPr>
        <w:t>sočiny v Havlíčkově Brodě</w:t>
      </w:r>
      <w:r>
        <w:rPr>
          <w:rFonts w:ascii="Calibri" w:hAnsi="Calibri"/>
          <w:sz w:val="22"/>
          <w:szCs w:val="22"/>
        </w:rPr>
        <w:t>, která</w:t>
      </w:r>
      <w:r w:rsidR="00DE0963">
        <w:rPr>
          <w:rFonts w:ascii="Calibri" w:hAnsi="Calibri"/>
          <w:sz w:val="22"/>
          <w:szCs w:val="22"/>
        </w:rPr>
        <w:t xml:space="preserve"> </w:t>
      </w:r>
      <w:r w:rsidR="00A64AF5" w:rsidRPr="001065F2">
        <w:rPr>
          <w:rFonts w:ascii="Calibri" w:hAnsi="Calibri"/>
          <w:sz w:val="22"/>
          <w:szCs w:val="22"/>
        </w:rPr>
        <w:t>je zároveň pověřenou knihovnou pro region Havlíčkův Brod, 4 pověřené knihovny v bývalých okresních mě</w:t>
      </w:r>
      <w:r w:rsidR="008619AF">
        <w:rPr>
          <w:rFonts w:ascii="Calibri" w:hAnsi="Calibri"/>
          <w:sz w:val="22"/>
          <w:szCs w:val="22"/>
        </w:rPr>
        <w:t>stech (Městská knihovna Jihlava, příspěvková organizace, dále</w:t>
      </w:r>
      <w:r w:rsidR="00A64AF5" w:rsidRPr="001065F2">
        <w:rPr>
          <w:rFonts w:ascii="Calibri" w:hAnsi="Calibri"/>
          <w:sz w:val="22"/>
          <w:szCs w:val="22"/>
        </w:rPr>
        <w:t xml:space="preserve"> Městská knihovna Pelhřimov, Městská knihovna v Třebíči, Knihovna Matěje Josefa Sychry ve Žďáře nad Sázavou), 35 profesionálních knihoven, </w:t>
      </w:r>
      <w:r w:rsidR="00A64AF5">
        <w:rPr>
          <w:rFonts w:ascii="Calibri" w:hAnsi="Calibri"/>
          <w:sz w:val="22"/>
          <w:szCs w:val="22"/>
        </w:rPr>
        <w:t>500</w:t>
      </w:r>
      <w:r w:rsidR="00A64AF5" w:rsidRPr="001065F2">
        <w:rPr>
          <w:rFonts w:ascii="Calibri" w:hAnsi="Calibri"/>
          <w:sz w:val="22"/>
          <w:szCs w:val="22"/>
        </w:rPr>
        <w:t xml:space="preserve"> neprofesionálních knihoven a 7</w:t>
      </w:r>
      <w:r w:rsidR="00A64AF5">
        <w:rPr>
          <w:rFonts w:ascii="Calibri" w:hAnsi="Calibri"/>
          <w:sz w:val="22"/>
          <w:szCs w:val="22"/>
        </w:rPr>
        <w:t>2</w:t>
      </w:r>
      <w:r w:rsidR="00A64AF5" w:rsidRPr="001065F2">
        <w:rPr>
          <w:rFonts w:ascii="Calibri" w:hAnsi="Calibri"/>
          <w:sz w:val="22"/>
          <w:szCs w:val="22"/>
        </w:rPr>
        <w:t xml:space="preserve"> poboček (z celkového počtu poboček je 9 poboček profesionálních a 6</w:t>
      </w:r>
      <w:r w:rsidR="00A64AF5">
        <w:rPr>
          <w:rFonts w:ascii="Calibri" w:hAnsi="Calibri"/>
          <w:sz w:val="22"/>
          <w:szCs w:val="22"/>
        </w:rPr>
        <w:t>3</w:t>
      </w:r>
      <w:r w:rsidR="00A64AF5" w:rsidRPr="001065F2">
        <w:rPr>
          <w:rFonts w:ascii="Calibri" w:hAnsi="Calibri"/>
          <w:sz w:val="22"/>
          <w:szCs w:val="22"/>
        </w:rPr>
        <w:t xml:space="preserve"> poboček funguje jako neprofesionální knihovny v obcích, kde není obecní úřad). V rámci </w:t>
      </w:r>
      <w:r w:rsidR="00DE0963">
        <w:rPr>
          <w:rFonts w:ascii="Calibri" w:hAnsi="Calibri"/>
          <w:sz w:val="22"/>
          <w:szCs w:val="22"/>
        </w:rPr>
        <w:t xml:space="preserve">výkonu regionálních funkcí </w:t>
      </w:r>
      <w:r w:rsidR="00A64AF5" w:rsidRPr="001065F2">
        <w:rPr>
          <w:rFonts w:ascii="Calibri" w:hAnsi="Calibri"/>
          <w:sz w:val="22"/>
          <w:szCs w:val="22"/>
        </w:rPr>
        <w:t>bylo v roce 201</w:t>
      </w:r>
      <w:r w:rsidR="0051787E">
        <w:rPr>
          <w:rFonts w:ascii="Calibri" w:hAnsi="Calibri"/>
          <w:sz w:val="22"/>
          <w:szCs w:val="22"/>
        </w:rPr>
        <w:t>5</w:t>
      </w:r>
      <w:r w:rsidR="00A64AF5" w:rsidRPr="001065F2">
        <w:rPr>
          <w:rFonts w:ascii="Calibri" w:hAnsi="Calibri"/>
          <w:sz w:val="22"/>
          <w:szCs w:val="22"/>
        </w:rPr>
        <w:t xml:space="preserve"> obsluhováno 5</w:t>
      </w:r>
      <w:r w:rsidR="00A64AF5">
        <w:rPr>
          <w:rFonts w:ascii="Calibri" w:hAnsi="Calibri"/>
          <w:sz w:val="22"/>
          <w:szCs w:val="22"/>
        </w:rPr>
        <w:t>7</w:t>
      </w:r>
      <w:r w:rsidR="0051787E">
        <w:rPr>
          <w:rFonts w:ascii="Calibri" w:hAnsi="Calibri"/>
          <w:sz w:val="22"/>
          <w:szCs w:val="22"/>
        </w:rPr>
        <w:t>5</w:t>
      </w:r>
      <w:r w:rsidR="00A64AF5" w:rsidRPr="001065F2">
        <w:rPr>
          <w:rFonts w:ascii="Calibri" w:hAnsi="Calibri"/>
          <w:sz w:val="22"/>
          <w:szCs w:val="22"/>
        </w:rPr>
        <w:t xml:space="preserve"> knihoven, plnění RF zabezpečovalo v kraji 1</w:t>
      </w:r>
      <w:r w:rsidR="00A64AF5">
        <w:rPr>
          <w:rFonts w:ascii="Calibri" w:hAnsi="Calibri"/>
          <w:sz w:val="22"/>
          <w:szCs w:val="22"/>
        </w:rPr>
        <w:t>7</w:t>
      </w:r>
      <w:r w:rsidR="00A64AF5" w:rsidRPr="001065F2">
        <w:rPr>
          <w:rFonts w:ascii="Calibri" w:hAnsi="Calibri"/>
          <w:sz w:val="22"/>
          <w:szCs w:val="22"/>
        </w:rPr>
        <w:t xml:space="preserve"> pracovníků (z toho </w:t>
      </w:r>
      <w:r w:rsidR="00A64AF5">
        <w:rPr>
          <w:rFonts w:ascii="Calibri" w:hAnsi="Calibri"/>
          <w:sz w:val="22"/>
          <w:szCs w:val="22"/>
        </w:rPr>
        <w:t>4</w:t>
      </w:r>
      <w:r w:rsidR="00A64AF5" w:rsidRPr="001065F2">
        <w:rPr>
          <w:rFonts w:ascii="Calibri" w:hAnsi="Calibri"/>
          <w:sz w:val="22"/>
          <w:szCs w:val="22"/>
        </w:rPr>
        <w:t xml:space="preserve"> v KKV).</w:t>
      </w:r>
    </w:p>
    <w:p w:rsidR="00A64AF5" w:rsidRPr="001065F2" w:rsidRDefault="00A64AF5" w:rsidP="000340C9">
      <w:pPr>
        <w:pStyle w:val="Nadpis1"/>
        <w:jc w:val="both"/>
        <w:rPr>
          <w:rFonts w:ascii="Calibri" w:hAnsi="Calibri"/>
          <w:b w:val="0"/>
          <w:bCs w:val="0"/>
          <w:sz w:val="22"/>
          <w:szCs w:val="22"/>
        </w:rPr>
      </w:pPr>
      <w:r w:rsidRPr="001065F2">
        <w:rPr>
          <w:rFonts w:ascii="Calibri" w:hAnsi="Calibri"/>
          <w:b w:val="0"/>
          <w:bCs w:val="0"/>
          <w:sz w:val="22"/>
          <w:szCs w:val="22"/>
        </w:rPr>
        <w:br/>
        <w:t>V Kraji Vysočina je celkem 3</w:t>
      </w:r>
      <w:r>
        <w:rPr>
          <w:rFonts w:ascii="Calibri" w:hAnsi="Calibri"/>
          <w:b w:val="0"/>
          <w:bCs w:val="0"/>
          <w:sz w:val="22"/>
          <w:szCs w:val="22"/>
        </w:rPr>
        <w:t>4 základních knihoven se</w:t>
      </w:r>
      <w:r w:rsidRPr="001065F2">
        <w:rPr>
          <w:rFonts w:ascii="Calibri" w:hAnsi="Calibri"/>
          <w:b w:val="0"/>
          <w:bCs w:val="0"/>
          <w:sz w:val="22"/>
          <w:szCs w:val="22"/>
        </w:rPr>
        <w:t xml:space="preserve"> specializovaný</w:t>
      </w:r>
      <w:r>
        <w:rPr>
          <w:rFonts w:ascii="Calibri" w:hAnsi="Calibri"/>
          <w:b w:val="0"/>
          <w:bCs w:val="0"/>
          <w:sz w:val="22"/>
          <w:szCs w:val="22"/>
        </w:rPr>
        <w:t xml:space="preserve">m fondem, které jsou evidované </w:t>
      </w:r>
      <w:r w:rsidRPr="001065F2">
        <w:rPr>
          <w:rFonts w:ascii="Calibri" w:hAnsi="Calibri"/>
          <w:b w:val="0"/>
          <w:bCs w:val="0"/>
          <w:sz w:val="22"/>
          <w:szCs w:val="22"/>
        </w:rPr>
        <w:t>na M</w:t>
      </w:r>
      <w:r w:rsidR="001C7A3C">
        <w:rPr>
          <w:rFonts w:ascii="Calibri" w:hAnsi="Calibri"/>
          <w:b w:val="0"/>
          <w:bCs w:val="0"/>
          <w:sz w:val="22"/>
          <w:szCs w:val="22"/>
        </w:rPr>
        <w:t xml:space="preserve">inisterstvu kultury </w:t>
      </w:r>
      <w:r w:rsidRPr="001065F2">
        <w:rPr>
          <w:rFonts w:ascii="Calibri" w:hAnsi="Calibri"/>
          <w:b w:val="0"/>
          <w:bCs w:val="0"/>
          <w:sz w:val="22"/>
          <w:szCs w:val="22"/>
        </w:rPr>
        <w:t>ČR</w:t>
      </w:r>
      <w:r w:rsidRPr="001065F2">
        <w:rPr>
          <w:rFonts w:ascii="Calibri" w:hAnsi="Calibri"/>
          <w:bCs w:val="0"/>
          <w:sz w:val="22"/>
          <w:szCs w:val="22"/>
        </w:rPr>
        <w:t xml:space="preserve"> </w:t>
      </w:r>
      <w:r w:rsidRPr="001065F2">
        <w:rPr>
          <w:rFonts w:ascii="Calibri" w:hAnsi="Calibri"/>
          <w:b w:val="0"/>
          <w:bCs w:val="0"/>
          <w:sz w:val="22"/>
          <w:szCs w:val="22"/>
        </w:rPr>
        <w:t xml:space="preserve">(14 knihoven muzeí a galerií, 6 knihoven lékařských, </w:t>
      </w:r>
      <w:r>
        <w:rPr>
          <w:rFonts w:ascii="Calibri" w:hAnsi="Calibri"/>
          <w:b w:val="0"/>
          <w:bCs w:val="0"/>
          <w:sz w:val="22"/>
          <w:szCs w:val="22"/>
        </w:rPr>
        <w:t>8</w:t>
      </w:r>
      <w:r w:rsidRPr="001065F2">
        <w:rPr>
          <w:rFonts w:ascii="Calibri" w:hAnsi="Calibri"/>
          <w:b w:val="0"/>
          <w:bCs w:val="0"/>
          <w:sz w:val="22"/>
          <w:szCs w:val="22"/>
        </w:rPr>
        <w:t xml:space="preserve"> školních knihoven, 2 knihovny výzkumných ústavů, 2 knihovny archivní, 1 knihovna farní a 1 knihovna vojenských útvarů).</w:t>
      </w:r>
    </w:p>
    <w:p w:rsidR="00A64AF5" w:rsidRPr="001065F2" w:rsidRDefault="00A64AF5" w:rsidP="00F15F1E">
      <w:pPr>
        <w:pStyle w:val="Zkladntext3"/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</w:p>
    <w:p w:rsidR="00A64AF5" w:rsidRPr="001065F2" w:rsidRDefault="00A64AF5" w:rsidP="00F15F1E">
      <w:pPr>
        <w:pStyle w:val="Zkladntext3"/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  <w:r w:rsidRPr="001065F2">
        <w:rPr>
          <w:rFonts w:ascii="Calibri" w:hAnsi="Calibri"/>
        </w:rPr>
        <w:t>V rámci zajištění výkonu RF uzavírá KKV písemné smlouvy o pověření výkonem RF (vž</w:t>
      </w:r>
      <w:r w:rsidR="001C7A3C">
        <w:rPr>
          <w:rFonts w:ascii="Calibri" w:hAnsi="Calibri"/>
        </w:rPr>
        <w:t xml:space="preserve">dy na tři roky) s MěK v Jihlavě, </w:t>
      </w:r>
      <w:r w:rsidR="006B5832">
        <w:rPr>
          <w:rFonts w:ascii="Calibri" w:hAnsi="Calibri"/>
        </w:rPr>
        <w:t xml:space="preserve">s </w:t>
      </w:r>
      <w:r w:rsidRPr="001065F2">
        <w:rPr>
          <w:rFonts w:ascii="Calibri" w:hAnsi="Calibri"/>
        </w:rPr>
        <w:t>MěK v Pelhřimově, MěK v Třebíči a s KMJS ve Žďáře nad Sázavou a každý rok vyhotoví objednávku regionálních služeb.</w:t>
      </w:r>
    </w:p>
    <w:p w:rsidR="00A64AF5" w:rsidRPr="001065F2" w:rsidRDefault="00A64AF5" w:rsidP="0054436D">
      <w:pPr>
        <w:rPr>
          <w:rFonts w:ascii="Calibri" w:hAnsi="Calibri"/>
          <w:b/>
          <w:bCs/>
          <w:sz w:val="22"/>
          <w:szCs w:val="22"/>
        </w:rPr>
      </w:pPr>
    </w:p>
    <w:p w:rsidR="00A64AF5" w:rsidRPr="001065F2" w:rsidRDefault="00A64AF5" w:rsidP="00F15F1E">
      <w:pPr>
        <w:pStyle w:val="Zkladntext3"/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  <w:r w:rsidRPr="001065F2">
        <w:rPr>
          <w:rFonts w:ascii="Calibri" w:hAnsi="Calibri"/>
        </w:rPr>
        <w:t xml:space="preserve">Tabulka č. 1 – Síť základních veřejných knihoven </w:t>
      </w:r>
      <w:r w:rsidR="001C7A3C">
        <w:rPr>
          <w:rFonts w:ascii="Calibri" w:hAnsi="Calibri"/>
        </w:rPr>
        <w:t xml:space="preserve">v </w:t>
      </w:r>
      <w:r w:rsidRPr="001065F2">
        <w:rPr>
          <w:rFonts w:ascii="Calibri" w:hAnsi="Calibri"/>
        </w:rPr>
        <w:t>Kraj</w:t>
      </w:r>
      <w:r w:rsidR="001C7A3C">
        <w:rPr>
          <w:rFonts w:ascii="Calibri" w:hAnsi="Calibri"/>
        </w:rPr>
        <w:t>i</w:t>
      </w:r>
      <w:r w:rsidRPr="001065F2">
        <w:rPr>
          <w:rFonts w:ascii="Calibri" w:hAnsi="Calibri"/>
        </w:rPr>
        <w:t xml:space="preserve"> Vysočina k 31. 12. 201</w:t>
      </w:r>
      <w:r w:rsidR="0051787E">
        <w:rPr>
          <w:rFonts w:ascii="Calibri" w:hAnsi="Calibri"/>
        </w:rPr>
        <w:t>5</w:t>
      </w:r>
      <w:r w:rsidRPr="001065F2">
        <w:rPr>
          <w:rFonts w:ascii="Calibri" w:hAnsi="Calibri"/>
        </w:rPr>
        <w:t xml:space="preserve"> v rámci jednotlivých regionů </w:t>
      </w:r>
      <w:r w:rsidR="00167CC4">
        <w:rPr>
          <w:rFonts w:ascii="Calibri" w:hAnsi="Calibri"/>
        </w:rPr>
        <w:t>(okresů)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1251"/>
        <w:gridCol w:w="1260"/>
        <w:gridCol w:w="1440"/>
        <w:gridCol w:w="1620"/>
        <w:gridCol w:w="1100"/>
        <w:gridCol w:w="1240"/>
      </w:tblGrid>
      <w:tr w:rsidR="00A64AF5" w:rsidRPr="001065F2" w:rsidTr="00481ABD">
        <w:tc>
          <w:tcPr>
            <w:tcW w:w="1339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51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Krajská knihovna</w:t>
            </w:r>
          </w:p>
        </w:tc>
        <w:tc>
          <w:tcPr>
            <w:tcW w:w="1260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Pověřené knihovny</w:t>
            </w:r>
          </w:p>
        </w:tc>
        <w:tc>
          <w:tcPr>
            <w:tcW w:w="1440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Ostatní profesionální knihovny</w:t>
            </w:r>
          </w:p>
        </w:tc>
        <w:tc>
          <w:tcPr>
            <w:tcW w:w="1620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Neprofesionální knihovny</w:t>
            </w:r>
          </w:p>
        </w:tc>
        <w:tc>
          <w:tcPr>
            <w:tcW w:w="1100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Pobočky</w:t>
            </w:r>
          </w:p>
        </w:tc>
        <w:tc>
          <w:tcPr>
            <w:tcW w:w="1240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Počet obsluhova-ných knihoven</w:t>
            </w:r>
          </w:p>
        </w:tc>
      </w:tr>
      <w:tr w:rsidR="00A64AF5" w:rsidRPr="001065F2" w:rsidTr="00481ABD">
        <w:tc>
          <w:tcPr>
            <w:tcW w:w="1339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Havl. Brod</w:t>
            </w:r>
          </w:p>
        </w:tc>
        <w:tc>
          <w:tcPr>
            <w:tcW w:w="1251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0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24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A64AF5" w:rsidRPr="001065F2" w:rsidTr="00481ABD">
        <w:tc>
          <w:tcPr>
            <w:tcW w:w="1339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Jihlava</w:t>
            </w:r>
          </w:p>
        </w:tc>
        <w:tc>
          <w:tcPr>
            <w:tcW w:w="1251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0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24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A64AF5" w:rsidRPr="001065F2" w:rsidTr="00481ABD">
        <w:tc>
          <w:tcPr>
            <w:tcW w:w="1339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Pelhřimov</w:t>
            </w:r>
          </w:p>
        </w:tc>
        <w:tc>
          <w:tcPr>
            <w:tcW w:w="1251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10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4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A64AF5" w:rsidRPr="001065F2" w:rsidTr="00481ABD">
        <w:tc>
          <w:tcPr>
            <w:tcW w:w="1339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Třebíč</w:t>
            </w:r>
          </w:p>
        </w:tc>
        <w:tc>
          <w:tcPr>
            <w:tcW w:w="1251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135</w:t>
            </w:r>
          </w:p>
        </w:tc>
        <w:tc>
          <w:tcPr>
            <w:tcW w:w="110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124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A64AF5" w:rsidRPr="001065F2" w:rsidTr="00481ABD">
        <w:tc>
          <w:tcPr>
            <w:tcW w:w="1339" w:type="dxa"/>
          </w:tcPr>
          <w:p w:rsidR="00A64AF5" w:rsidRPr="001065F2" w:rsidRDefault="00A64AF5" w:rsidP="00481ABD">
            <w:pPr>
              <w:jc w:val="both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Žďár n. S.</w:t>
            </w:r>
          </w:p>
        </w:tc>
        <w:tc>
          <w:tcPr>
            <w:tcW w:w="1251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10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</w:rPr>
            </w:pPr>
            <w:r w:rsidRPr="001065F2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124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51787E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A64AF5" w:rsidRPr="001065F2" w:rsidTr="00481ABD">
        <w:tc>
          <w:tcPr>
            <w:tcW w:w="1339" w:type="dxa"/>
          </w:tcPr>
          <w:p w:rsidR="00A64AF5" w:rsidRPr="001065F2" w:rsidRDefault="00A64AF5" w:rsidP="00481ABD">
            <w:pPr>
              <w:pStyle w:val="KMJS-normln"/>
              <w:rPr>
                <w:rFonts w:ascii="Calibri" w:hAnsi="Calibri"/>
                <w:b/>
              </w:rPr>
            </w:pPr>
            <w:r w:rsidRPr="001065F2">
              <w:rPr>
                <w:rFonts w:ascii="Calibri" w:hAnsi="Calibri"/>
                <w:b/>
                <w:sz w:val="22"/>
                <w:szCs w:val="22"/>
              </w:rPr>
              <w:t>celkem</w:t>
            </w:r>
          </w:p>
        </w:tc>
        <w:tc>
          <w:tcPr>
            <w:tcW w:w="1251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  <w:b/>
                <w:bCs/>
              </w:rPr>
            </w:pPr>
            <w:r w:rsidRPr="001065F2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  <w:b/>
                <w:bCs/>
              </w:rPr>
            </w:pPr>
            <w:r w:rsidRPr="001065F2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  <w:b/>
                <w:bCs/>
              </w:rPr>
            </w:pPr>
            <w:r w:rsidRPr="001065F2">
              <w:rPr>
                <w:rFonts w:ascii="Calibri" w:hAnsi="Calibr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620" w:type="dxa"/>
          </w:tcPr>
          <w:p w:rsidR="00A64AF5" w:rsidRPr="001065F2" w:rsidRDefault="00A64AF5" w:rsidP="00481ABD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10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  <w:b/>
                <w:bCs/>
              </w:rPr>
            </w:pPr>
            <w:r w:rsidRPr="001065F2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0" w:type="dxa"/>
          </w:tcPr>
          <w:p w:rsidR="00A64AF5" w:rsidRPr="001065F2" w:rsidRDefault="00A64AF5" w:rsidP="00C460F2">
            <w:pPr>
              <w:jc w:val="center"/>
              <w:rPr>
                <w:rFonts w:ascii="Calibri" w:hAnsi="Calibri"/>
                <w:b/>
                <w:bCs/>
              </w:rPr>
            </w:pPr>
            <w:r w:rsidRPr="001065F2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  <w:r w:rsidR="0051787E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</w:tbl>
    <w:p w:rsidR="00A64AF5" w:rsidRPr="001065F2" w:rsidRDefault="00A64AF5" w:rsidP="001E3996">
      <w:pPr>
        <w:rPr>
          <w:rFonts w:ascii="Calibri" w:hAnsi="Calibri"/>
          <w:sz w:val="22"/>
          <w:szCs w:val="22"/>
        </w:rPr>
      </w:pPr>
    </w:p>
    <w:p w:rsidR="00D712E3" w:rsidRPr="00B7554C" w:rsidRDefault="00D712E3" w:rsidP="001E3996">
      <w:pPr>
        <w:rPr>
          <w:b/>
          <w:bCs/>
          <w:sz w:val="28"/>
        </w:rPr>
      </w:pPr>
    </w:p>
    <w:p w:rsidR="00A64AF5" w:rsidRPr="00542A36" w:rsidRDefault="00A64AF5" w:rsidP="00F83E2E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3</w:t>
      </w:r>
      <w:r w:rsidRPr="00542A36">
        <w:rPr>
          <w:rFonts w:ascii="Calibri" w:hAnsi="Calibri"/>
          <w:b/>
          <w:bCs/>
          <w:sz w:val="22"/>
          <w:szCs w:val="22"/>
        </w:rPr>
        <w:t>. Vyhodnocení účinnosti regionálních funkcí</w:t>
      </w:r>
    </w:p>
    <w:p w:rsidR="00A64AF5" w:rsidRDefault="00A64AF5">
      <w:pPr>
        <w:rPr>
          <w:b/>
          <w:sz w:val="22"/>
        </w:rPr>
      </w:pPr>
    </w:p>
    <w:p w:rsidR="00A64AF5" w:rsidRDefault="00A64AF5" w:rsidP="001F319B">
      <w:pPr>
        <w:jc w:val="both"/>
        <w:rPr>
          <w:rFonts w:ascii="Calibri" w:hAnsi="Calibri"/>
          <w:sz w:val="22"/>
        </w:rPr>
      </w:pPr>
      <w:r w:rsidRPr="00C460F2">
        <w:rPr>
          <w:rFonts w:ascii="Calibri" w:hAnsi="Calibri"/>
          <w:sz w:val="22"/>
        </w:rPr>
        <w:t>Krajská knihovna Vysočiny garantuje plnění standardů regionálních funkcí v rámci celého Kraje Vysočina. Úzce spolupracuje se čtyřmi pověřenými knihovnami – MěK v Jihlavě,</w:t>
      </w:r>
      <w:r w:rsidR="008619AF">
        <w:rPr>
          <w:rFonts w:ascii="Calibri" w:hAnsi="Calibri"/>
          <w:sz w:val="22"/>
        </w:rPr>
        <w:t xml:space="preserve"> příspěvková organizace,</w:t>
      </w:r>
      <w:r w:rsidRPr="00C460F2">
        <w:rPr>
          <w:rFonts w:ascii="Calibri" w:hAnsi="Calibri"/>
          <w:sz w:val="22"/>
        </w:rPr>
        <w:t xml:space="preserve"> MěK v Třebíči, MěK v Pelhřimově a Knihovnou Matěje Josefa Sychry ve Žďáře nad Sázavou. Pro území okresu Havlíčkův Brod plní okresní regionální funkci přímo </w:t>
      </w:r>
      <w:r>
        <w:rPr>
          <w:rFonts w:ascii="Calibri" w:hAnsi="Calibri"/>
          <w:sz w:val="22"/>
        </w:rPr>
        <w:t>k</w:t>
      </w:r>
      <w:r w:rsidRPr="00C460F2">
        <w:rPr>
          <w:rFonts w:ascii="Calibri" w:hAnsi="Calibri"/>
          <w:sz w:val="22"/>
        </w:rPr>
        <w:t xml:space="preserve">rajská knihovna. </w:t>
      </w:r>
    </w:p>
    <w:p w:rsidR="00A64AF5" w:rsidRDefault="00A64AF5" w:rsidP="001F319B">
      <w:pPr>
        <w:jc w:val="both"/>
        <w:rPr>
          <w:rFonts w:ascii="Calibri" w:hAnsi="Calibri"/>
          <w:sz w:val="22"/>
          <w:szCs w:val="22"/>
        </w:rPr>
      </w:pPr>
    </w:p>
    <w:p w:rsidR="00A64AF5" w:rsidRPr="00B1682A" w:rsidRDefault="00A64AF5" w:rsidP="001F31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 xml:space="preserve">V okrese Havlíčkův Brod došlo vzhledem k postupující automatizaci neprofesionálních knihoven a efektivnějšímu využití finančních prostředků </w:t>
      </w:r>
      <w:r>
        <w:rPr>
          <w:rFonts w:ascii="Calibri" w:hAnsi="Calibri"/>
          <w:sz w:val="22"/>
        </w:rPr>
        <w:t xml:space="preserve">k reorganizaci výkonu regionálních funkcí – v průběhu posledních 5 let byly postupně rušené „Objednávky knihovnických služeb“, které uzavírala Krajská knihovna Vysočiny s profesionálními knihovnami v okrese Havlíčkův Brod. </w:t>
      </w:r>
    </w:p>
    <w:p w:rsidR="00A64AF5" w:rsidRDefault="00A64AF5" w:rsidP="001F31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>V jiných okresech tyto objednávky u profesionálních knihoven nebyly. Pouze v okrese Jihlava zajišťovaly částečně střediskovou funkci dvě knihovny a jejich činnost byla rovněž ukončena.</w:t>
      </w:r>
    </w:p>
    <w:p w:rsidR="006023FF" w:rsidRDefault="0051787E" w:rsidP="001F31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 rámci </w:t>
      </w:r>
      <w:r w:rsidR="006023FF">
        <w:rPr>
          <w:rFonts w:ascii="Calibri" w:hAnsi="Calibri"/>
          <w:sz w:val="22"/>
        </w:rPr>
        <w:t>plnění standardů RF „</w:t>
      </w:r>
      <w:r>
        <w:rPr>
          <w:rFonts w:ascii="Calibri" w:hAnsi="Calibri"/>
          <w:sz w:val="22"/>
        </w:rPr>
        <w:t>Krajské koncepce výkonu regionálních funkcí v Kraji Vysočina v letech 2012 – 2015</w:t>
      </w:r>
      <w:r w:rsidR="006023FF">
        <w:rPr>
          <w:rFonts w:ascii="Calibri" w:hAnsi="Calibri"/>
          <w:sz w:val="22"/>
        </w:rPr>
        <w:t>“</w:t>
      </w:r>
      <w:r>
        <w:rPr>
          <w:rFonts w:ascii="Calibri" w:hAnsi="Calibri"/>
          <w:sz w:val="22"/>
        </w:rPr>
        <w:t xml:space="preserve"> byly vyhodnoceny následující prioritní oblasti:</w:t>
      </w:r>
    </w:p>
    <w:p w:rsidR="00A64AF5" w:rsidRDefault="006023FF" w:rsidP="006023FF">
      <w:pPr>
        <w:pStyle w:val="Odstavecseseznamem"/>
        <w:numPr>
          <w:ilvl w:val="0"/>
          <w:numId w:val="36"/>
        </w:numPr>
        <w:jc w:val="both"/>
      </w:pPr>
      <w:r>
        <w:t>i</w:t>
      </w:r>
      <w:r w:rsidRPr="006023FF">
        <w:t>nterne</w:t>
      </w:r>
      <w:r>
        <w:t>tizace a automatizace knihoven</w:t>
      </w:r>
    </w:p>
    <w:p w:rsidR="006023FF" w:rsidRDefault="006023FF" w:rsidP="006023FF">
      <w:pPr>
        <w:pStyle w:val="Odstavecseseznamem"/>
        <w:numPr>
          <w:ilvl w:val="0"/>
          <w:numId w:val="36"/>
        </w:numPr>
        <w:jc w:val="both"/>
      </w:pPr>
      <w:r>
        <w:t>nákup nových knih, tvorba a cirkulace výměnných souborů</w:t>
      </w:r>
    </w:p>
    <w:p w:rsidR="006023FF" w:rsidRDefault="006023FF" w:rsidP="006023FF">
      <w:pPr>
        <w:pStyle w:val="Odstavecseseznamem"/>
        <w:numPr>
          <w:ilvl w:val="0"/>
          <w:numId w:val="36"/>
        </w:numPr>
        <w:jc w:val="both"/>
      </w:pPr>
      <w:r>
        <w:t>vzdělávání knihovníků, semináře, porady</w:t>
      </w:r>
    </w:p>
    <w:p w:rsidR="006023FF" w:rsidRPr="006023FF" w:rsidRDefault="006023FF" w:rsidP="006023FF">
      <w:pPr>
        <w:pStyle w:val="Odstavecseseznamem"/>
        <w:numPr>
          <w:ilvl w:val="0"/>
          <w:numId w:val="36"/>
        </w:numPr>
        <w:jc w:val="both"/>
      </w:pPr>
      <w:r>
        <w:t>plnění standardů RF</w:t>
      </w:r>
    </w:p>
    <w:p w:rsidR="00A64AF5" w:rsidRDefault="00A64AF5" w:rsidP="001F319B">
      <w:pPr>
        <w:jc w:val="both"/>
        <w:rPr>
          <w:rFonts w:ascii="Calibri" w:hAnsi="Calibri"/>
          <w:sz w:val="22"/>
        </w:rPr>
      </w:pPr>
    </w:p>
    <w:p w:rsidR="00A64AF5" w:rsidRPr="00B7554C" w:rsidRDefault="00A64AF5" w:rsidP="001F319B">
      <w:pPr>
        <w:jc w:val="both"/>
        <w:rPr>
          <w:sz w:val="22"/>
        </w:rPr>
      </w:pPr>
    </w:p>
    <w:p w:rsidR="00A64AF5" w:rsidRDefault="00A64AF5" w:rsidP="007F6C50">
      <w:pPr>
        <w:jc w:val="center"/>
        <w:rPr>
          <w:rFonts w:ascii="Calibri" w:hAnsi="Calibri"/>
          <w:b/>
          <w:sz w:val="22"/>
          <w:szCs w:val="22"/>
        </w:rPr>
      </w:pPr>
      <w:r w:rsidRPr="006A4B41">
        <w:rPr>
          <w:rFonts w:ascii="Calibri" w:hAnsi="Calibri"/>
          <w:b/>
          <w:sz w:val="22"/>
          <w:szCs w:val="22"/>
        </w:rPr>
        <w:t>3.1 Internetizace a automatizace knihoven</w:t>
      </w:r>
    </w:p>
    <w:p w:rsidR="00A64AF5" w:rsidRPr="006A4B41" w:rsidRDefault="00A64AF5" w:rsidP="007F6C50">
      <w:pPr>
        <w:jc w:val="center"/>
        <w:rPr>
          <w:rFonts w:ascii="Calibri" w:hAnsi="Calibri"/>
          <w:b/>
          <w:sz w:val="22"/>
          <w:szCs w:val="22"/>
        </w:rPr>
      </w:pPr>
    </w:p>
    <w:p w:rsidR="00A64AF5" w:rsidRDefault="006023FF" w:rsidP="00F607D5">
      <w:pPr>
        <w:jc w:val="both"/>
        <w:rPr>
          <w:rFonts w:ascii="Calibri" w:hAnsi="Calibri" w:cs="Calibri"/>
          <w:sz w:val="22"/>
          <w:szCs w:val="22"/>
        </w:rPr>
      </w:pPr>
      <w:r w:rsidRPr="006023FF">
        <w:rPr>
          <w:rFonts w:ascii="Calibri" w:hAnsi="Calibri" w:cs="Calibri"/>
          <w:sz w:val="22"/>
          <w:szCs w:val="22"/>
        </w:rPr>
        <w:t>Jednou z priorit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023F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sz w:val="22"/>
          <w:szCs w:val="22"/>
        </w:rPr>
        <w:t xml:space="preserve">Koncepce výkonu regionálních funkcí v Kraji Vysočina v letech </w:t>
      </w:r>
      <w:r w:rsidR="00A64AF5">
        <w:rPr>
          <w:rFonts w:ascii="Calibri" w:hAnsi="Calibri" w:cs="Calibri"/>
          <w:sz w:val="22"/>
          <w:szCs w:val="22"/>
        </w:rPr>
        <w:t>2012 – 2015</w:t>
      </w:r>
      <w:r>
        <w:rPr>
          <w:rFonts w:ascii="Calibri" w:hAnsi="Calibri" w:cs="Calibri"/>
          <w:sz w:val="22"/>
          <w:szCs w:val="22"/>
        </w:rPr>
        <w:t>“</w:t>
      </w:r>
      <w:r w:rsidR="00A64AF5">
        <w:rPr>
          <w:rFonts w:ascii="Calibri" w:hAnsi="Calibri" w:cs="Calibri"/>
          <w:sz w:val="22"/>
          <w:szCs w:val="22"/>
        </w:rPr>
        <w:t xml:space="preserve"> byla</w:t>
      </w:r>
      <w:r w:rsidR="00A64AF5" w:rsidRPr="00CA0C2A">
        <w:rPr>
          <w:rFonts w:ascii="Calibri" w:hAnsi="Calibri" w:cs="Calibri"/>
          <w:sz w:val="22"/>
          <w:szCs w:val="22"/>
        </w:rPr>
        <w:t xml:space="preserve"> podpora </w:t>
      </w:r>
      <w:r w:rsidRPr="006023FF">
        <w:rPr>
          <w:rFonts w:ascii="Calibri" w:hAnsi="Calibri" w:cs="Calibri"/>
          <w:b/>
          <w:sz w:val="22"/>
          <w:szCs w:val="22"/>
        </w:rPr>
        <w:t>internetizace a</w:t>
      </w:r>
      <w:r>
        <w:rPr>
          <w:rFonts w:ascii="Calibri" w:hAnsi="Calibri" w:cs="Calibri"/>
          <w:sz w:val="22"/>
          <w:szCs w:val="22"/>
        </w:rPr>
        <w:t xml:space="preserve"> </w:t>
      </w:r>
      <w:r w:rsidR="00A64AF5" w:rsidRPr="00CA0C2A">
        <w:rPr>
          <w:rFonts w:ascii="Calibri" w:hAnsi="Calibri" w:cs="Calibri"/>
          <w:b/>
          <w:sz w:val="22"/>
          <w:szCs w:val="22"/>
        </w:rPr>
        <w:t>automatizace knihoven,</w:t>
      </w:r>
      <w:r w:rsidR="00A64AF5" w:rsidRPr="00CA0C2A">
        <w:rPr>
          <w:rFonts w:ascii="Calibri" w:hAnsi="Calibri" w:cs="Calibri"/>
          <w:sz w:val="22"/>
          <w:szCs w:val="22"/>
        </w:rPr>
        <w:t xml:space="preserve"> aby i malé neprofesionální knihovn</w:t>
      </w:r>
      <w:r w:rsidR="00A64AF5">
        <w:rPr>
          <w:rFonts w:ascii="Calibri" w:hAnsi="Calibri" w:cs="Calibri"/>
          <w:sz w:val="22"/>
          <w:szCs w:val="22"/>
        </w:rPr>
        <w:t xml:space="preserve">y </w:t>
      </w:r>
      <w:r w:rsidR="00A64AF5" w:rsidRPr="00CA0C2A">
        <w:rPr>
          <w:rFonts w:ascii="Calibri" w:hAnsi="Calibri" w:cs="Calibri"/>
          <w:sz w:val="22"/>
          <w:szCs w:val="22"/>
        </w:rPr>
        <w:t xml:space="preserve">poskytovaly moderní veřejné služby on-line a účinně pomáhaly s informační vzdělaností veřejnosti. </w:t>
      </w:r>
    </w:p>
    <w:p w:rsidR="00A64AF5" w:rsidRPr="00CA0C2A" w:rsidRDefault="00A64AF5" w:rsidP="00F607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posledních </w:t>
      </w:r>
      <w:r w:rsidRPr="00CA0C2A">
        <w:rPr>
          <w:rFonts w:ascii="Calibri" w:hAnsi="Calibri" w:cs="Calibri"/>
          <w:sz w:val="22"/>
          <w:szCs w:val="22"/>
        </w:rPr>
        <w:t>letech došlo v </w:t>
      </w:r>
      <w:r>
        <w:rPr>
          <w:rFonts w:ascii="Calibri" w:hAnsi="Calibri" w:cs="Calibri"/>
          <w:sz w:val="22"/>
          <w:szCs w:val="22"/>
        </w:rPr>
        <w:t>K</w:t>
      </w:r>
      <w:r w:rsidRPr="00CA0C2A">
        <w:rPr>
          <w:rFonts w:ascii="Calibri" w:hAnsi="Calibri" w:cs="Calibri"/>
          <w:sz w:val="22"/>
          <w:szCs w:val="22"/>
        </w:rPr>
        <w:t xml:space="preserve">raji Vysočina ke značnému nárůstu v počtu automatizovaných neprofesionálních knihoven. Krajská knihovna Vysočiny, MěK </w:t>
      </w:r>
      <w:r>
        <w:rPr>
          <w:rFonts w:ascii="Calibri" w:hAnsi="Calibri" w:cs="Calibri"/>
          <w:sz w:val="22"/>
          <w:szCs w:val="22"/>
        </w:rPr>
        <w:t>v Ji</w:t>
      </w:r>
      <w:r w:rsidRPr="00CA0C2A">
        <w:rPr>
          <w:rFonts w:ascii="Calibri" w:hAnsi="Calibri" w:cs="Calibri"/>
          <w:sz w:val="22"/>
          <w:szCs w:val="22"/>
        </w:rPr>
        <w:t>hlavě,</w:t>
      </w:r>
      <w:r w:rsidR="008619AF">
        <w:rPr>
          <w:rFonts w:ascii="Calibri" w:hAnsi="Calibri" w:cs="Calibri"/>
          <w:sz w:val="22"/>
          <w:szCs w:val="22"/>
        </w:rPr>
        <w:t xml:space="preserve"> příspěvková organizace,</w:t>
      </w:r>
      <w:r w:rsidRPr="00CA0C2A">
        <w:rPr>
          <w:rFonts w:ascii="Calibri" w:hAnsi="Calibri" w:cs="Calibri"/>
          <w:sz w:val="22"/>
          <w:szCs w:val="22"/>
        </w:rPr>
        <w:t xml:space="preserve"> MěK v Pelhřimově a MěK v Třebíči využily grantového </w:t>
      </w:r>
      <w:r>
        <w:rPr>
          <w:rFonts w:ascii="Calibri" w:hAnsi="Calibri" w:cs="Calibri"/>
          <w:sz w:val="22"/>
          <w:szCs w:val="22"/>
        </w:rPr>
        <w:t>podp</w:t>
      </w:r>
      <w:r w:rsidR="00AE458B">
        <w:rPr>
          <w:rFonts w:ascii="Calibri" w:hAnsi="Calibri" w:cs="Calibri"/>
          <w:sz w:val="22"/>
          <w:szCs w:val="22"/>
        </w:rPr>
        <w:t xml:space="preserve">rogramu VISK </w:t>
      </w:r>
      <w:r w:rsidRPr="00CA0C2A">
        <w:rPr>
          <w:rFonts w:ascii="Calibri" w:hAnsi="Calibri" w:cs="Calibri"/>
          <w:sz w:val="22"/>
          <w:szCs w:val="22"/>
        </w:rPr>
        <w:t>3 (MK ČR) a podaly žádosti o získání dotací na zakoupení licencí Clavius REKS pro neprofesionální knihovny. KMJS ve Ž</w:t>
      </w:r>
      <w:r>
        <w:rPr>
          <w:rFonts w:ascii="Calibri" w:hAnsi="Calibri" w:cs="Calibri"/>
          <w:sz w:val="22"/>
          <w:szCs w:val="22"/>
        </w:rPr>
        <w:t xml:space="preserve">ďáře nad Sázavou pořídila </w:t>
      </w:r>
      <w:r w:rsidRPr="00CA0C2A">
        <w:rPr>
          <w:rFonts w:ascii="Calibri" w:hAnsi="Calibri" w:cs="Calibri"/>
          <w:sz w:val="22"/>
          <w:szCs w:val="22"/>
        </w:rPr>
        <w:t>licence pro neprofesionální</w:t>
      </w:r>
      <w:r>
        <w:rPr>
          <w:rFonts w:ascii="Calibri" w:hAnsi="Calibri" w:cs="Calibri"/>
          <w:sz w:val="22"/>
          <w:szCs w:val="22"/>
        </w:rPr>
        <w:t xml:space="preserve"> knihovny v </w:t>
      </w:r>
      <w:r w:rsidRPr="00CA0C2A">
        <w:rPr>
          <w:rFonts w:ascii="Calibri" w:hAnsi="Calibri" w:cs="Calibri"/>
          <w:sz w:val="22"/>
          <w:szCs w:val="22"/>
        </w:rPr>
        <w:t>programu Kp-Win</w:t>
      </w:r>
      <w:r>
        <w:rPr>
          <w:rFonts w:ascii="Calibri" w:hAnsi="Calibri" w:cs="Calibri"/>
          <w:sz w:val="22"/>
          <w:szCs w:val="22"/>
        </w:rPr>
        <w:t xml:space="preserve">, </w:t>
      </w:r>
      <w:r w:rsidRPr="00CA0C2A">
        <w:rPr>
          <w:rFonts w:ascii="Calibri" w:hAnsi="Calibri" w:cs="Calibri"/>
          <w:sz w:val="22"/>
          <w:szCs w:val="22"/>
        </w:rPr>
        <w:t>na evidenci knihovních fondů z finančních prostředků na RF.</w:t>
      </w:r>
    </w:p>
    <w:p w:rsidR="00A64AF5" w:rsidRDefault="00A64AF5" w:rsidP="00F607D5">
      <w:pPr>
        <w:jc w:val="both"/>
        <w:rPr>
          <w:rFonts w:ascii="Calibri" w:hAnsi="Calibri" w:cs="Calibri"/>
          <w:sz w:val="22"/>
          <w:szCs w:val="22"/>
        </w:rPr>
      </w:pPr>
    </w:p>
    <w:p w:rsidR="00A64AF5" w:rsidRPr="00CA0C2A" w:rsidRDefault="00A64AF5" w:rsidP="00542A36">
      <w:pPr>
        <w:jc w:val="both"/>
        <w:rPr>
          <w:rFonts w:ascii="Calibri" w:hAnsi="Calibri" w:cs="Calibri"/>
          <w:sz w:val="22"/>
          <w:szCs w:val="22"/>
        </w:rPr>
      </w:pPr>
      <w:r w:rsidRPr="00CA0C2A">
        <w:rPr>
          <w:rFonts w:ascii="Calibri" w:hAnsi="Calibri" w:cs="Calibri"/>
          <w:sz w:val="22"/>
          <w:szCs w:val="22"/>
        </w:rPr>
        <w:t xml:space="preserve">Tabulka </w:t>
      </w:r>
      <w:r>
        <w:rPr>
          <w:rFonts w:ascii="Calibri" w:hAnsi="Calibri" w:cs="Calibri"/>
          <w:sz w:val="22"/>
          <w:szCs w:val="22"/>
        </w:rPr>
        <w:t>č. 2 – stav počtu automatizovaných neprofesionálních knihoven v Kraji Vysočina k 31. 12. 2015</w:t>
      </w:r>
    </w:p>
    <w:p w:rsidR="00A64AF5" w:rsidRPr="00CA0C2A" w:rsidRDefault="00A64AF5" w:rsidP="00F607D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2672"/>
        <w:gridCol w:w="4531"/>
      </w:tblGrid>
      <w:tr w:rsidR="00A64AF5" w:rsidRPr="00CA0C2A" w:rsidTr="009A66C1">
        <w:tc>
          <w:tcPr>
            <w:tcW w:w="1843" w:type="dxa"/>
          </w:tcPr>
          <w:p w:rsidR="00A64AF5" w:rsidRPr="00CA0C2A" w:rsidRDefault="00A64AF5" w:rsidP="00E253A7">
            <w:pPr>
              <w:jc w:val="both"/>
              <w:rPr>
                <w:rFonts w:ascii="Calibri" w:hAnsi="Calibri" w:cs="Calibri"/>
                <w:b/>
              </w:rPr>
            </w:pPr>
            <w:r w:rsidRPr="00CA0C2A">
              <w:rPr>
                <w:rFonts w:ascii="Calibri" w:hAnsi="Calibri" w:cs="Calibri"/>
                <w:b/>
                <w:sz w:val="22"/>
                <w:szCs w:val="22"/>
              </w:rPr>
              <w:t>Okres (region)</w:t>
            </w:r>
          </w:p>
        </w:tc>
        <w:tc>
          <w:tcPr>
            <w:tcW w:w="2693" w:type="dxa"/>
          </w:tcPr>
          <w:p w:rsidR="00A64AF5" w:rsidRPr="00CA0C2A" w:rsidRDefault="00A64AF5" w:rsidP="00AE1649">
            <w:pPr>
              <w:jc w:val="center"/>
              <w:rPr>
                <w:rFonts w:ascii="Calibri" w:hAnsi="Calibri" w:cs="Calibri"/>
                <w:b/>
              </w:rPr>
            </w:pPr>
            <w:r w:rsidRPr="00CA0C2A">
              <w:rPr>
                <w:rFonts w:ascii="Calibri" w:hAnsi="Calibri" w:cs="Calibri"/>
                <w:b/>
                <w:sz w:val="22"/>
                <w:szCs w:val="22"/>
              </w:rPr>
              <w:t>Clavius</w:t>
            </w:r>
          </w:p>
        </w:tc>
        <w:tc>
          <w:tcPr>
            <w:tcW w:w="4568" w:type="dxa"/>
          </w:tcPr>
          <w:p w:rsidR="00A64AF5" w:rsidRPr="00CA0C2A" w:rsidRDefault="00A64AF5" w:rsidP="00E253A7">
            <w:pPr>
              <w:jc w:val="center"/>
              <w:rPr>
                <w:rFonts w:ascii="Calibri" w:hAnsi="Calibri" w:cs="Calibri"/>
                <w:b/>
              </w:rPr>
            </w:pPr>
            <w:r w:rsidRPr="00CA0C2A">
              <w:rPr>
                <w:rFonts w:ascii="Calibri" w:hAnsi="Calibri" w:cs="Calibri"/>
                <w:b/>
                <w:sz w:val="22"/>
                <w:szCs w:val="22"/>
              </w:rPr>
              <w:t>REKS</w:t>
            </w:r>
          </w:p>
        </w:tc>
      </w:tr>
      <w:tr w:rsidR="00A64AF5" w:rsidRPr="00CA0C2A" w:rsidTr="009A66C1">
        <w:tc>
          <w:tcPr>
            <w:tcW w:w="1843" w:type="dxa"/>
          </w:tcPr>
          <w:p w:rsidR="00A64AF5" w:rsidRPr="00CA0C2A" w:rsidRDefault="00A64AF5" w:rsidP="00E253A7">
            <w:pPr>
              <w:rPr>
                <w:rFonts w:ascii="Calibri" w:hAnsi="Calibri" w:cs="Calibri"/>
              </w:rPr>
            </w:pPr>
            <w:r w:rsidRPr="00CA0C2A">
              <w:rPr>
                <w:rFonts w:ascii="Calibri" w:hAnsi="Calibri" w:cs="Calibri"/>
                <w:sz w:val="22"/>
                <w:szCs w:val="22"/>
              </w:rPr>
              <w:t>Havlíčkův Brod</w:t>
            </w:r>
          </w:p>
        </w:tc>
        <w:tc>
          <w:tcPr>
            <w:tcW w:w="2693" w:type="dxa"/>
          </w:tcPr>
          <w:p w:rsidR="00A64AF5" w:rsidRPr="00CA0C2A" w:rsidRDefault="00A64AF5" w:rsidP="00E253A7">
            <w:pPr>
              <w:jc w:val="center"/>
              <w:rPr>
                <w:rFonts w:ascii="Calibri" w:hAnsi="Calibri" w:cs="Calibri"/>
              </w:rPr>
            </w:pPr>
            <w:r w:rsidRPr="00CA0C2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68" w:type="dxa"/>
          </w:tcPr>
          <w:p w:rsidR="00A64AF5" w:rsidRPr="00CA0C2A" w:rsidRDefault="00A64AF5" w:rsidP="00F90A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  <w:r w:rsidRPr="00CA0C2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z toho 32</w:t>
            </w:r>
            <w:r w:rsidRPr="00CA0C2A">
              <w:rPr>
                <w:rFonts w:ascii="Calibri" w:hAnsi="Calibri" w:cs="Calibri"/>
                <w:sz w:val="22"/>
                <w:szCs w:val="22"/>
              </w:rPr>
              <w:t xml:space="preserve"> s výpůjčním </w:t>
            </w:r>
            <w:r>
              <w:rPr>
                <w:rFonts w:ascii="Calibri" w:hAnsi="Calibri" w:cs="Calibri"/>
                <w:sz w:val="22"/>
                <w:szCs w:val="22"/>
              </w:rPr>
              <w:t>protokolem</w:t>
            </w:r>
            <w:r w:rsidRPr="00CA0C2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A64AF5" w:rsidRPr="00CA0C2A" w:rsidTr="009A66C1">
        <w:tc>
          <w:tcPr>
            <w:tcW w:w="1843" w:type="dxa"/>
          </w:tcPr>
          <w:p w:rsidR="00A64AF5" w:rsidRPr="00CA0C2A" w:rsidRDefault="00A64AF5" w:rsidP="00E253A7">
            <w:pPr>
              <w:rPr>
                <w:rFonts w:ascii="Calibri" w:hAnsi="Calibri" w:cs="Calibri"/>
              </w:rPr>
            </w:pPr>
            <w:r w:rsidRPr="00CA0C2A">
              <w:rPr>
                <w:rFonts w:ascii="Calibri" w:hAnsi="Calibri" w:cs="Calibri"/>
                <w:sz w:val="22"/>
                <w:szCs w:val="22"/>
              </w:rPr>
              <w:t>Jihlava</w:t>
            </w:r>
          </w:p>
        </w:tc>
        <w:tc>
          <w:tcPr>
            <w:tcW w:w="2693" w:type="dxa"/>
          </w:tcPr>
          <w:p w:rsidR="00A64AF5" w:rsidRPr="00CA0C2A" w:rsidRDefault="00A64AF5" w:rsidP="00E253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568" w:type="dxa"/>
          </w:tcPr>
          <w:p w:rsidR="00A64AF5" w:rsidRPr="00CA0C2A" w:rsidRDefault="00A64AF5" w:rsidP="00E253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  <w:r w:rsidRPr="00CA0C2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z toho 65</w:t>
            </w:r>
            <w:r w:rsidRPr="00CA0C2A">
              <w:rPr>
                <w:rFonts w:ascii="Calibri" w:hAnsi="Calibri" w:cs="Calibri"/>
                <w:sz w:val="22"/>
                <w:szCs w:val="22"/>
              </w:rPr>
              <w:t xml:space="preserve"> s výpůjčním </w:t>
            </w:r>
            <w:r>
              <w:rPr>
                <w:rFonts w:ascii="Calibri" w:hAnsi="Calibri" w:cs="Calibri"/>
                <w:sz w:val="22"/>
                <w:szCs w:val="22"/>
              </w:rPr>
              <w:t>protokolem</w:t>
            </w:r>
            <w:r w:rsidRPr="00CA0C2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A64AF5" w:rsidRPr="00CA0C2A" w:rsidTr="009A66C1">
        <w:tc>
          <w:tcPr>
            <w:tcW w:w="1843" w:type="dxa"/>
          </w:tcPr>
          <w:p w:rsidR="00A64AF5" w:rsidRPr="00CA0C2A" w:rsidRDefault="00A64AF5" w:rsidP="00E253A7">
            <w:pPr>
              <w:rPr>
                <w:rFonts w:ascii="Calibri" w:hAnsi="Calibri" w:cs="Calibri"/>
              </w:rPr>
            </w:pPr>
            <w:r w:rsidRPr="00CA0C2A">
              <w:rPr>
                <w:rFonts w:ascii="Calibri" w:hAnsi="Calibri" w:cs="Calibri"/>
                <w:sz w:val="22"/>
                <w:szCs w:val="22"/>
              </w:rPr>
              <w:t>Pelhřimov</w:t>
            </w:r>
          </w:p>
        </w:tc>
        <w:tc>
          <w:tcPr>
            <w:tcW w:w="2693" w:type="dxa"/>
          </w:tcPr>
          <w:p w:rsidR="00A64AF5" w:rsidRPr="00CA0C2A" w:rsidRDefault="00A64AF5" w:rsidP="00E253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568" w:type="dxa"/>
          </w:tcPr>
          <w:p w:rsidR="00A64AF5" w:rsidRPr="00CA0C2A" w:rsidRDefault="00A64AF5" w:rsidP="00E253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CA0C2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 toho </w:t>
            </w:r>
            <w:r w:rsidRPr="00CA0C2A">
              <w:rPr>
                <w:rFonts w:ascii="Calibri" w:hAnsi="Calibri" w:cs="Calibri"/>
                <w:sz w:val="22"/>
                <w:szCs w:val="22"/>
              </w:rPr>
              <w:t>11 s </w:t>
            </w:r>
            <w:r>
              <w:rPr>
                <w:rFonts w:ascii="Calibri" w:hAnsi="Calibri" w:cs="Calibri"/>
                <w:sz w:val="22"/>
                <w:szCs w:val="22"/>
              </w:rPr>
              <w:t>výpůjčním protokolem</w:t>
            </w:r>
            <w:r w:rsidRPr="00CA0C2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A64AF5" w:rsidRPr="00CA0C2A" w:rsidTr="009A66C1">
        <w:tc>
          <w:tcPr>
            <w:tcW w:w="1843" w:type="dxa"/>
          </w:tcPr>
          <w:p w:rsidR="00A64AF5" w:rsidRPr="00CA0C2A" w:rsidRDefault="00A64AF5" w:rsidP="00E253A7">
            <w:pPr>
              <w:rPr>
                <w:rFonts w:ascii="Calibri" w:hAnsi="Calibri" w:cs="Calibri"/>
              </w:rPr>
            </w:pPr>
            <w:r w:rsidRPr="00CA0C2A">
              <w:rPr>
                <w:rFonts w:ascii="Calibri" w:hAnsi="Calibri" w:cs="Calibri"/>
                <w:sz w:val="22"/>
                <w:szCs w:val="22"/>
              </w:rPr>
              <w:t>Třebíč</w:t>
            </w:r>
          </w:p>
        </w:tc>
        <w:tc>
          <w:tcPr>
            <w:tcW w:w="2693" w:type="dxa"/>
          </w:tcPr>
          <w:p w:rsidR="00A64AF5" w:rsidRPr="00CA0C2A" w:rsidRDefault="00A64AF5" w:rsidP="00E253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568" w:type="dxa"/>
          </w:tcPr>
          <w:p w:rsidR="00A64AF5" w:rsidRPr="00CA0C2A" w:rsidRDefault="00A64AF5" w:rsidP="00E253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Pr="00CA0C2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z toho 38 s výpůjčním protokolem</w:t>
            </w:r>
            <w:r w:rsidRPr="00CA0C2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A64AF5" w:rsidRPr="00CA0C2A" w:rsidTr="009A66C1">
        <w:tc>
          <w:tcPr>
            <w:tcW w:w="1843" w:type="dxa"/>
          </w:tcPr>
          <w:p w:rsidR="00A64AF5" w:rsidRPr="00CA0C2A" w:rsidRDefault="00A64AF5" w:rsidP="00E253A7">
            <w:pPr>
              <w:rPr>
                <w:rFonts w:ascii="Calibri" w:hAnsi="Calibri" w:cs="Calibri"/>
              </w:rPr>
            </w:pPr>
            <w:r w:rsidRPr="00CA0C2A">
              <w:rPr>
                <w:rFonts w:ascii="Calibri" w:hAnsi="Calibri" w:cs="Calibri"/>
                <w:sz w:val="22"/>
                <w:szCs w:val="22"/>
              </w:rPr>
              <w:t>Žďár nad Sázavou</w:t>
            </w:r>
          </w:p>
        </w:tc>
        <w:tc>
          <w:tcPr>
            <w:tcW w:w="2693" w:type="dxa"/>
          </w:tcPr>
          <w:p w:rsidR="00A64AF5" w:rsidRPr="00CA0C2A" w:rsidRDefault="00A64AF5" w:rsidP="00E253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568" w:type="dxa"/>
          </w:tcPr>
          <w:p w:rsidR="00A64AF5" w:rsidRPr="00CA0C2A" w:rsidRDefault="00A64AF5" w:rsidP="00E253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</w:t>
            </w:r>
            <w:r w:rsidRPr="00CA0C2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z toho 32 s výpůjčním protokolem</w:t>
            </w:r>
            <w:r w:rsidRPr="00CA0C2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A64AF5" w:rsidRPr="00CA0C2A" w:rsidTr="009A66C1">
        <w:tc>
          <w:tcPr>
            <w:tcW w:w="1843" w:type="dxa"/>
          </w:tcPr>
          <w:p w:rsidR="00A64AF5" w:rsidRPr="00CA0C2A" w:rsidRDefault="00A64AF5" w:rsidP="00E253A7">
            <w:pPr>
              <w:rPr>
                <w:rFonts w:ascii="Calibri" w:hAnsi="Calibri" w:cs="Calibri"/>
                <w:b/>
              </w:rPr>
            </w:pPr>
            <w:r w:rsidRPr="00CA0C2A">
              <w:rPr>
                <w:rFonts w:ascii="Calibri" w:hAnsi="Calibri" w:cs="Calibri"/>
                <w:b/>
                <w:sz w:val="22"/>
                <w:szCs w:val="22"/>
              </w:rPr>
              <w:t>CELKEM</w:t>
            </w:r>
          </w:p>
        </w:tc>
        <w:tc>
          <w:tcPr>
            <w:tcW w:w="2693" w:type="dxa"/>
          </w:tcPr>
          <w:p w:rsidR="00A64AF5" w:rsidRPr="00CA0C2A" w:rsidRDefault="00A64AF5" w:rsidP="00E253A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49</w:t>
            </w:r>
          </w:p>
        </w:tc>
        <w:tc>
          <w:tcPr>
            <w:tcW w:w="4568" w:type="dxa"/>
          </w:tcPr>
          <w:p w:rsidR="00A64AF5" w:rsidRPr="00CA0C2A" w:rsidRDefault="00A64AF5" w:rsidP="00F90A5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363 </w:t>
            </w:r>
            <w:r w:rsidRPr="00CA0C2A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z toho 178 s výpůjčním protokolem</w:t>
            </w:r>
            <w:r w:rsidRPr="00CA0C2A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</w:tbl>
    <w:p w:rsidR="00A64AF5" w:rsidRPr="00CA0C2A" w:rsidRDefault="00A64AF5" w:rsidP="00F607D5">
      <w:pPr>
        <w:jc w:val="both"/>
        <w:rPr>
          <w:rFonts w:ascii="Calibri" w:hAnsi="Calibri" w:cs="Calibri"/>
          <w:b/>
          <w:sz w:val="22"/>
          <w:szCs w:val="22"/>
        </w:rPr>
      </w:pPr>
    </w:p>
    <w:p w:rsidR="00A64AF5" w:rsidRPr="00CA0C2A" w:rsidRDefault="00A64AF5" w:rsidP="00F607D5">
      <w:pPr>
        <w:jc w:val="both"/>
        <w:rPr>
          <w:rFonts w:ascii="Calibri" w:hAnsi="Calibri" w:cs="Calibri"/>
          <w:sz w:val="22"/>
          <w:szCs w:val="22"/>
        </w:rPr>
      </w:pPr>
      <w:r w:rsidRPr="00CA0C2A">
        <w:rPr>
          <w:rFonts w:ascii="Calibri" w:hAnsi="Calibri" w:cs="Calibri"/>
          <w:b/>
          <w:sz w:val="22"/>
          <w:szCs w:val="22"/>
        </w:rPr>
        <w:t xml:space="preserve">Celkem </w:t>
      </w:r>
      <w:r w:rsidRPr="00CA0C2A">
        <w:rPr>
          <w:rFonts w:ascii="Calibri" w:hAnsi="Calibri" w:cs="Calibri"/>
          <w:sz w:val="22"/>
          <w:szCs w:val="22"/>
        </w:rPr>
        <w:t xml:space="preserve">– plně automatizovaných (Clavius) je zatím </w:t>
      </w:r>
      <w:r>
        <w:rPr>
          <w:rFonts w:ascii="Calibri" w:hAnsi="Calibri" w:cs="Calibri"/>
          <w:sz w:val="22"/>
          <w:szCs w:val="22"/>
        </w:rPr>
        <w:t>49</w:t>
      </w:r>
      <w:r w:rsidRPr="00CA0C2A">
        <w:rPr>
          <w:rFonts w:ascii="Calibri" w:hAnsi="Calibri" w:cs="Calibri"/>
          <w:sz w:val="22"/>
          <w:szCs w:val="22"/>
        </w:rPr>
        <w:t xml:space="preserve"> knihoven, licence Clavius REKS (případně KP-Win) má k dispozici v </w:t>
      </w:r>
      <w:r>
        <w:rPr>
          <w:rFonts w:ascii="Calibri" w:hAnsi="Calibri" w:cs="Calibri"/>
          <w:sz w:val="22"/>
          <w:szCs w:val="22"/>
        </w:rPr>
        <w:t>K</w:t>
      </w:r>
      <w:r w:rsidRPr="00CA0C2A">
        <w:rPr>
          <w:rFonts w:ascii="Calibri" w:hAnsi="Calibri" w:cs="Calibri"/>
          <w:sz w:val="22"/>
          <w:szCs w:val="22"/>
        </w:rPr>
        <w:t xml:space="preserve">raji Vysočina </w:t>
      </w:r>
      <w:r>
        <w:rPr>
          <w:rFonts w:ascii="Calibri" w:hAnsi="Calibri" w:cs="Calibri"/>
          <w:sz w:val="22"/>
          <w:szCs w:val="22"/>
        </w:rPr>
        <w:t>363</w:t>
      </w:r>
      <w:r w:rsidRPr="00CA0C2A">
        <w:rPr>
          <w:rFonts w:ascii="Calibri" w:hAnsi="Calibri" w:cs="Calibri"/>
          <w:sz w:val="22"/>
          <w:szCs w:val="22"/>
        </w:rPr>
        <w:t xml:space="preserve"> knihoven, z toho je </w:t>
      </w:r>
      <w:r>
        <w:rPr>
          <w:rFonts w:ascii="Calibri" w:hAnsi="Calibri" w:cs="Calibri"/>
          <w:sz w:val="22"/>
          <w:szCs w:val="22"/>
        </w:rPr>
        <w:t>178</w:t>
      </w:r>
      <w:r w:rsidRPr="00CA0C2A">
        <w:rPr>
          <w:rFonts w:ascii="Calibri" w:hAnsi="Calibri" w:cs="Calibri"/>
          <w:sz w:val="22"/>
          <w:szCs w:val="22"/>
        </w:rPr>
        <w:t xml:space="preserve"> i s výpůjčním protokolem. Nárůst se tím pádem projevuje i ve</w:t>
      </w:r>
      <w:r w:rsidR="00607CB2">
        <w:rPr>
          <w:rFonts w:ascii="Calibri" w:hAnsi="Calibri" w:cs="Calibri"/>
          <w:sz w:val="22"/>
          <w:szCs w:val="22"/>
        </w:rPr>
        <w:t xml:space="preserve"> zpřístupnění on-line katalogů (doposud není automatizováno 200 malých neprofesionálních knihoven včetně poboček. V dalším pětiletém období si pořídí licenci na evidenci knihovního fondu dalších cca 60 knihoven a licenci na výpůjční protokol cca 120 knihoven).</w:t>
      </w:r>
    </w:p>
    <w:p w:rsidR="00A64AF5" w:rsidRDefault="003C1F20" w:rsidP="00F607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 rámci „K</w:t>
      </w:r>
      <w:r w:rsidR="00A64AF5" w:rsidRPr="00CA0C2A">
        <w:rPr>
          <w:rFonts w:ascii="Calibri" w:hAnsi="Calibri" w:cs="Calibri"/>
          <w:sz w:val="22"/>
          <w:szCs w:val="22"/>
        </w:rPr>
        <w:t xml:space="preserve">oncepce </w:t>
      </w:r>
      <w:r>
        <w:rPr>
          <w:rFonts w:ascii="Calibri" w:hAnsi="Calibri" w:cs="Calibri"/>
          <w:sz w:val="22"/>
          <w:szCs w:val="22"/>
        </w:rPr>
        <w:t xml:space="preserve">výkonu regionálních funkcí v Kraji Vysočina v letech 2012 – 2015“ </w:t>
      </w:r>
      <w:r w:rsidR="00A64AF5" w:rsidRPr="00CA0C2A">
        <w:rPr>
          <w:rFonts w:ascii="Calibri" w:hAnsi="Calibri" w:cs="Calibri"/>
          <w:sz w:val="22"/>
          <w:szCs w:val="22"/>
        </w:rPr>
        <w:t xml:space="preserve">si </w:t>
      </w:r>
      <w:r w:rsidR="00A64AF5">
        <w:rPr>
          <w:rFonts w:ascii="Calibri" w:hAnsi="Calibri" w:cs="Calibri"/>
          <w:sz w:val="22"/>
          <w:szCs w:val="22"/>
        </w:rPr>
        <w:t xml:space="preserve">knihovny </w:t>
      </w:r>
      <w:r w:rsidR="00A64AF5" w:rsidRPr="00CA0C2A">
        <w:rPr>
          <w:rFonts w:ascii="Calibri" w:hAnsi="Calibri" w:cs="Calibri"/>
          <w:sz w:val="22"/>
          <w:szCs w:val="22"/>
        </w:rPr>
        <w:t>postupně zřiz</w:t>
      </w:r>
      <w:r>
        <w:rPr>
          <w:rFonts w:ascii="Calibri" w:hAnsi="Calibri" w:cs="Calibri"/>
          <w:sz w:val="22"/>
          <w:szCs w:val="22"/>
        </w:rPr>
        <w:t>ovaly</w:t>
      </w:r>
      <w:r w:rsidR="00A64AF5" w:rsidRPr="00CA0C2A">
        <w:rPr>
          <w:rFonts w:ascii="Calibri" w:hAnsi="Calibri" w:cs="Calibri"/>
          <w:sz w:val="22"/>
          <w:szCs w:val="22"/>
        </w:rPr>
        <w:t xml:space="preserve"> vlastní webové stránky. Ne</w:t>
      </w:r>
      <w:r w:rsidR="00A64AF5">
        <w:rPr>
          <w:rFonts w:ascii="Calibri" w:hAnsi="Calibri" w:cs="Calibri"/>
          <w:sz w:val="22"/>
          <w:szCs w:val="22"/>
        </w:rPr>
        <w:t xml:space="preserve">profesionální knihovny využily </w:t>
      </w:r>
      <w:r w:rsidR="00A64AF5" w:rsidRPr="00CA0C2A">
        <w:rPr>
          <w:rFonts w:ascii="Calibri" w:hAnsi="Calibri" w:cs="Calibri"/>
          <w:sz w:val="22"/>
          <w:szCs w:val="22"/>
        </w:rPr>
        <w:t>nabídky Knihovny města Hradec Králové</w:t>
      </w:r>
      <w:r>
        <w:rPr>
          <w:rFonts w:ascii="Calibri" w:hAnsi="Calibri" w:cs="Calibri"/>
          <w:sz w:val="22"/>
          <w:szCs w:val="22"/>
        </w:rPr>
        <w:t xml:space="preserve"> (</w:t>
      </w:r>
      <w:r w:rsidR="00A64AF5">
        <w:rPr>
          <w:rFonts w:ascii="Calibri" w:hAnsi="Calibri" w:cs="Calibri"/>
          <w:sz w:val="22"/>
          <w:szCs w:val="22"/>
        </w:rPr>
        <w:t>požádaly</w:t>
      </w:r>
      <w:r>
        <w:rPr>
          <w:rFonts w:ascii="Calibri" w:hAnsi="Calibri" w:cs="Calibri"/>
          <w:sz w:val="22"/>
          <w:szCs w:val="22"/>
        </w:rPr>
        <w:t xml:space="preserve"> o šablonu webu), </w:t>
      </w:r>
      <w:r w:rsidR="00A64AF5">
        <w:rPr>
          <w:rFonts w:ascii="Calibri" w:hAnsi="Calibri" w:cs="Calibri"/>
          <w:sz w:val="22"/>
          <w:szCs w:val="22"/>
        </w:rPr>
        <w:t xml:space="preserve">dále využily projektu </w:t>
      </w:r>
      <w:hyperlink r:id="rId11" w:history="1">
        <w:r w:rsidR="00A64AF5" w:rsidRPr="00C9447F">
          <w:rPr>
            <w:rStyle w:val="Hypertextovodkaz"/>
            <w:rFonts w:ascii="Calibri" w:hAnsi="Calibri" w:cs="Calibri"/>
            <w:sz w:val="22"/>
            <w:szCs w:val="22"/>
          </w:rPr>
          <w:t>http://webovky.knihovna.cz</w:t>
        </w:r>
      </w:hyperlink>
    </w:p>
    <w:p w:rsidR="00A64AF5" w:rsidRPr="00CA0C2A" w:rsidRDefault="00A64AF5" w:rsidP="00F607D5">
      <w:pPr>
        <w:jc w:val="both"/>
        <w:rPr>
          <w:rFonts w:ascii="Calibri" w:hAnsi="Calibri" w:cs="Calibri"/>
          <w:sz w:val="22"/>
          <w:szCs w:val="22"/>
        </w:rPr>
      </w:pPr>
      <w:r w:rsidRPr="00CA0C2A">
        <w:rPr>
          <w:rFonts w:ascii="Calibri" w:hAnsi="Calibri" w:cs="Calibri"/>
          <w:sz w:val="22"/>
          <w:szCs w:val="22"/>
        </w:rPr>
        <w:t>KMJS ve spolupráci s Regionální knihovnou v Karviné (středisko výpočetní techniky) pomohla vytvořit webové stránky 85 obecním knihovnám v okrese Žďár nad Sázavou.</w:t>
      </w:r>
    </w:p>
    <w:p w:rsidR="00A64AF5" w:rsidRDefault="00A64AF5" w:rsidP="007F6C50">
      <w:pPr>
        <w:jc w:val="center"/>
        <w:rPr>
          <w:b/>
        </w:rPr>
      </w:pPr>
    </w:p>
    <w:p w:rsidR="00027665" w:rsidRPr="00712213" w:rsidRDefault="00027665" w:rsidP="00673976">
      <w:pPr>
        <w:jc w:val="both"/>
        <w:rPr>
          <w:rFonts w:ascii="Calibri" w:hAnsi="Calibri"/>
          <w:b/>
          <w:sz w:val="22"/>
          <w:szCs w:val="22"/>
        </w:rPr>
      </w:pPr>
    </w:p>
    <w:p w:rsidR="00A64AF5" w:rsidRPr="00B7554C" w:rsidRDefault="00A64AF5" w:rsidP="00F15F1E">
      <w:pPr>
        <w:rPr>
          <w:b/>
        </w:rPr>
      </w:pPr>
    </w:p>
    <w:p w:rsidR="00A64AF5" w:rsidRPr="00542A36" w:rsidRDefault="00A64AF5" w:rsidP="00603A3D">
      <w:pPr>
        <w:jc w:val="center"/>
        <w:rPr>
          <w:rFonts w:ascii="Calibri" w:hAnsi="Calibri"/>
          <w:b/>
          <w:sz w:val="22"/>
          <w:szCs w:val="22"/>
        </w:rPr>
      </w:pPr>
      <w:r w:rsidRPr="00542A36">
        <w:rPr>
          <w:rFonts w:ascii="Calibri" w:hAnsi="Calibri"/>
          <w:b/>
          <w:sz w:val="22"/>
          <w:szCs w:val="22"/>
        </w:rPr>
        <w:t>3.2 Nákup nových knih, tvorba a cirkulace výměnných souborů</w:t>
      </w:r>
    </w:p>
    <w:p w:rsidR="00A64AF5" w:rsidRPr="00542A36" w:rsidRDefault="00A64AF5" w:rsidP="00CC23C1">
      <w:pPr>
        <w:jc w:val="both"/>
        <w:rPr>
          <w:b/>
          <w:sz w:val="22"/>
          <w:szCs w:val="22"/>
        </w:rPr>
      </w:pPr>
    </w:p>
    <w:p w:rsidR="00A64AF5" w:rsidRDefault="00FA7446" w:rsidP="0055046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Kraji Vysočina byl kladen vždy důraz na</w:t>
      </w:r>
      <w:r w:rsidR="00A64AF5" w:rsidRPr="00CA0C2A">
        <w:rPr>
          <w:rFonts w:ascii="Calibri" w:hAnsi="Calibri" w:cs="Calibri"/>
          <w:sz w:val="22"/>
          <w:szCs w:val="22"/>
        </w:rPr>
        <w:t xml:space="preserve"> zabezpečení dostatečného </w:t>
      </w:r>
      <w:r w:rsidR="00A64AF5" w:rsidRPr="00CA0C2A">
        <w:rPr>
          <w:rFonts w:ascii="Calibri" w:hAnsi="Calibri" w:cs="Calibri"/>
          <w:b/>
          <w:sz w:val="22"/>
          <w:szCs w:val="22"/>
        </w:rPr>
        <w:t>nákupu nových knih</w:t>
      </w:r>
      <w:r w:rsidR="00A64AF5">
        <w:rPr>
          <w:rFonts w:ascii="Calibri" w:hAnsi="Calibri" w:cs="Calibri"/>
          <w:sz w:val="22"/>
          <w:szCs w:val="22"/>
        </w:rPr>
        <w:t xml:space="preserve"> do výměnných fondů jednotlivých pověřených kn</w:t>
      </w:r>
      <w:r>
        <w:rPr>
          <w:rFonts w:ascii="Calibri" w:hAnsi="Calibri" w:cs="Calibri"/>
          <w:sz w:val="22"/>
          <w:szCs w:val="22"/>
        </w:rPr>
        <w:t>ihov</w:t>
      </w:r>
      <w:r w:rsidR="00027665">
        <w:rPr>
          <w:rFonts w:ascii="Calibri" w:hAnsi="Calibri" w:cs="Calibri"/>
          <w:sz w:val="22"/>
          <w:szCs w:val="22"/>
        </w:rPr>
        <w:t xml:space="preserve">en. Dle </w:t>
      </w:r>
      <w:r>
        <w:rPr>
          <w:rFonts w:ascii="Calibri" w:hAnsi="Calibri" w:cs="Calibri"/>
          <w:sz w:val="22"/>
          <w:szCs w:val="22"/>
        </w:rPr>
        <w:t xml:space="preserve">Koncepce výkonu </w:t>
      </w:r>
      <w:r w:rsidR="00886329">
        <w:rPr>
          <w:rFonts w:ascii="Calibri" w:hAnsi="Calibri" w:cs="Calibri"/>
          <w:sz w:val="22"/>
          <w:szCs w:val="22"/>
        </w:rPr>
        <w:t>regionálních funkcí</w:t>
      </w:r>
      <w:r>
        <w:rPr>
          <w:rFonts w:ascii="Calibri" w:hAnsi="Calibri" w:cs="Calibri"/>
          <w:sz w:val="22"/>
          <w:szCs w:val="22"/>
        </w:rPr>
        <w:t xml:space="preserve"> v Kraji Vysočina </w:t>
      </w:r>
      <w:r w:rsidR="00027665">
        <w:rPr>
          <w:rFonts w:ascii="Calibri" w:hAnsi="Calibri" w:cs="Calibri"/>
          <w:sz w:val="22"/>
          <w:szCs w:val="22"/>
        </w:rPr>
        <w:t xml:space="preserve">v letech 2012 – 2015 </w:t>
      </w:r>
      <w:r w:rsidR="00A64AF5">
        <w:rPr>
          <w:rFonts w:ascii="Calibri" w:hAnsi="Calibri" w:cs="Calibri"/>
          <w:sz w:val="22"/>
          <w:szCs w:val="22"/>
        </w:rPr>
        <w:t>byl stanoven limit na nákup knihovního fondu ve výši 30% z celkové dotace na výkon RF.</w:t>
      </w:r>
    </w:p>
    <w:p w:rsidR="00A64AF5" w:rsidRDefault="00A64AF5" w:rsidP="0055046E">
      <w:pPr>
        <w:jc w:val="both"/>
        <w:rPr>
          <w:rFonts w:ascii="Calibri" w:hAnsi="Calibri" w:cs="Calibri"/>
          <w:sz w:val="22"/>
          <w:szCs w:val="22"/>
        </w:rPr>
      </w:pPr>
    </w:p>
    <w:p w:rsidR="00A64AF5" w:rsidRDefault="00A64AF5" w:rsidP="0055046E">
      <w:pPr>
        <w:jc w:val="both"/>
        <w:rPr>
          <w:rFonts w:ascii="Calibri" w:hAnsi="Calibri" w:cs="Calibri"/>
          <w:sz w:val="22"/>
          <w:szCs w:val="22"/>
        </w:rPr>
      </w:pPr>
      <w:r w:rsidRPr="009A66C1">
        <w:rPr>
          <w:rFonts w:ascii="Calibri" w:hAnsi="Calibri" w:cs="Calibri"/>
          <w:sz w:val="22"/>
          <w:szCs w:val="22"/>
        </w:rPr>
        <w:t>Tabulka č. 3 – čerpání finančních prostředků na nákup nových knih</w:t>
      </w:r>
      <w:r w:rsidR="00027665">
        <w:rPr>
          <w:rFonts w:ascii="Calibri" w:hAnsi="Calibri" w:cs="Calibri"/>
          <w:sz w:val="22"/>
          <w:szCs w:val="22"/>
        </w:rPr>
        <w:t xml:space="preserve"> v Kraji Vysočina celkem</w:t>
      </w:r>
    </w:p>
    <w:p w:rsidR="00FF546E" w:rsidRPr="009A66C1" w:rsidRDefault="00FF546E" w:rsidP="0055046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726"/>
        <w:gridCol w:w="1843"/>
        <w:gridCol w:w="1701"/>
        <w:gridCol w:w="1701"/>
      </w:tblGrid>
      <w:tr w:rsidR="00FA7446" w:rsidRPr="009A66C1" w:rsidTr="00FA7446">
        <w:tc>
          <w:tcPr>
            <w:tcW w:w="1818" w:type="dxa"/>
          </w:tcPr>
          <w:p w:rsidR="00FA7446" w:rsidRPr="00537F63" w:rsidRDefault="00FA7446" w:rsidP="00E253A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26" w:type="dxa"/>
          </w:tcPr>
          <w:p w:rsidR="00FA7446" w:rsidRPr="00537F63" w:rsidRDefault="00FA7446" w:rsidP="00537F63">
            <w:pPr>
              <w:jc w:val="center"/>
              <w:rPr>
                <w:rFonts w:ascii="Calibri" w:hAnsi="Calibri"/>
                <w:b/>
                <w:bCs/>
              </w:rPr>
            </w:pPr>
            <w:r w:rsidRPr="00537F63">
              <w:rPr>
                <w:rFonts w:ascii="Calibri" w:hAnsi="Calibri"/>
                <w:b/>
                <w:bCs/>
                <w:sz w:val="22"/>
                <w:szCs w:val="22"/>
              </w:rPr>
              <w:t>Rok 2012</w:t>
            </w:r>
          </w:p>
        </w:tc>
        <w:tc>
          <w:tcPr>
            <w:tcW w:w="1843" w:type="dxa"/>
          </w:tcPr>
          <w:p w:rsidR="00FA7446" w:rsidRPr="00537F63" w:rsidRDefault="00FA7446" w:rsidP="00537F63">
            <w:pPr>
              <w:jc w:val="center"/>
              <w:rPr>
                <w:rFonts w:ascii="Calibri" w:hAnsi="Calibri"/>
                <w:b/>
                <w:bCs/>
              </w:rPr>
            </w:pPr>
            <w:r w:rsidRPr="00537F63">
              <w:rPr>
                <w:rFonts w:ascii="Calibri" w:hAnsi="Calibri"/>
                <w:b/>
                <w:bCs/>
                <w:sz w:val="22"/>
                <w:szCs w:val="22"/>
              </w:rPr>
              <w:t>Rok 2013</w:t>
            </w:r>
          </w:p>
        </w:tc>
        <w:tc>
          <w:tcPr>
            <w:tcW w:w="1701" w:type="dxa"/>
          </w:tcPr>
          <w:p w:rsidR="00FA7446" w:rsidRPr="00537F63" w:rsidRDefault="00FA7446" w:rsidP="00537F63">
            <w:pPr>
              <w:jc w:val="center"/>
              <w:rPr>
                <w:rFonts w:ascii="Calibri" w:hAnsi="Calibri"/>
                <w:b/>
                <w:bCs/>
              </w:rPr>
            </w:pPr>
            <w:r w:rsidRPr="00537F63">
              <w:rPr>
                <w:rFonts w:ascii="Calibri" w:hAnsi="Calibri"/>
                <w:b/>
                <w:bCs/>
                <w:sz w:val="22"/>
                <w:szCs w:val="22"/>
              </w:rPr>
              <w:t>Rok 2014</w:t>
            </w:r>
          </w:p>
        </w:tc>
        <w:tc>
          <w:tcPr>
            <w:tcW w:w="1701" w:type="dxa"/>
          </w:tcPr>
          <w:p w:rsidR="00FA7446" w:rsidRPr="00537F63" w:rsidRDefault="00FA7446" w:rsidP="00FA7446">
            <w:pPr>
              <w:tabs>
                <w:tab w:val="left" w:pos="1425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Rok 2015</w:t>
            </w:r>
          </w:p>
        </w:tc>
      </w:tr>
      <w:tr w:rsidR="00FA7446" w:rsidRPr="009A66C1" w:rsidTr="00FA7446">
        <w:tc>
          <w:tcPr>
            <w:tcW w:w="1818" w:type="dxa"/>
          </w:tcPr>
          <w:p w:rsidR="00FA7446" w:rsidRPr="00537F63" w:rsidRDefault="00FA7446" w:rsidP="00E253A7">
            <w:pPr>
              <w:rPr>
                <w:rFonts w:ascii="Calibri" w:hAnsi="Calibri"/>
                <w:bCs/>
              </w:rPr>
            </w:pPr>
            <w:r w:rsidRPr="00537F63">
              <w:rPr>
                <w:rFonts w:ascii="Calibri" w:hAnsi="Calibri"/>
                <w:bCs/>
                <w:sz w:val="22"/>
                <w:szCs w:val="22"/>
              </w:rPr>
              <w:t>Finance na knihy</w:t>
            </w:r>
          </w:p>
        </w:tc>
        <w:tc>
          <w:tcPr>
            <w:tcW w:w="1726" w:type="dxa"/>
          </w:tcPr>
          <w:p w:rsidR="00FA7446" w:rsidRPr="00537F63" w:rsidRDefault="00FA7446" w:rsidP="00537F63">
            <w:pPr>
              <w:jc w:val="center"/>
              <w:rPr>
                <w:rFonts w:ascii="Calibri" w:hAnsi="Calibri"/>
                <w:bCs/>
              </w:rPr>
            </w:pPr>
            <w:r w:rsidRPr="00537F63">
              <w:rPr>
                <w:rFonts w:ascii="Calibri" w:hAnsi="Calibri"/>
                <w:bCs/>
                <w:sz w:val="22"/>
                <w:szCs w:val="22"/>
              </w:rPr>
              <w:t>2 909 287 Kč</w:t>
            </w:r>
          </w:p>
        </w:tc>
        <w:tc>
          <w:tcPr>
            <w:tcW w:w="1843" w:type="dxa"/>
          </w:tcPr>
          <w:p w:rsidR="00FA7446" w:rsidRPr="00537F63" w:rsidRDefault="00FA7446" w:rsidP="00537F63">
            <w:pPr>
              <w:jc w:val="center"/>
              <w:rPr>
                <w:rFonts w:ascii="Calibri" w:hAnsi="Calibri"/>
                <w:bCs/>
              </w:rPr>
            </w:pPr>
            <w:r w:rsidRPr="00537F63">
              <w:rPr>
                <w:rFonts w:ascii="Calibri" w:hAnsi="Calibri"/>
                <w:bCs/>
                <w:sz w:val="22"/>
                <w:szCs w:val="22"/>
              </w:rPr>
              <w:t>2 958 952 Kč</w:t>
            </w:r>
          </w:p>
        </w:tc>
        <w:tc>
          <w:tcPr>
            <w:tcW w:w="1701" w:type="dxa"/>
          </w:tcPr>
          <w:p w:rsidR="00FA7446" w:rsidRPr="00537F63" w:rsidRDefault="00FA7446" w:rsidP="00537F63">
            <w:pPr>
              <w:jc w:val="center"/>
              <w:rPr>
                <w:rFonts w:ascii="Calibri" w:hAnsi="Calibri"/>
                <w:bCs/>
              </w:rPr>
            </w:pPr>
            <w:r w:rsidRPr="00537F63">
              <w:rPr>
                <w:rFonts w:ascii="Calibri" w:hAnsi="Calibri"/>
                <w:bCs/>
                <w:sz w:val="22"/>
                <w:szCs w:val="22"/>
              </w:rPr>
              <w:t>2 967 323 Kč</w:t>
            </w:r>
          </w:p>
        </w:tc>
        <w:tc>
          <w:tcPr>
            <w:tcW w:w="1701" w:type="dxa"/>
          </w:tcPr>
          <w:p w:rsidR="00FA7446" w:rsidRPr="00537F63" w:rsidRDefault="00FA7446" w:rsidP="00FA7446">
            <w:pPr>
              <w:tabs>
                <w:tab w:val="left" w:pos="1425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2 970 757</w:t>
            </w:r>
          </w:p>
        </w:tc>
      </w:tr>
      <w:tr w:rsidR="00FA7446" w:rsidRPr="009A66C1" w:rsidTr="00FA7446">
        <w:tc>
          <w:tcPr>
            <w:tcW w:w="1818" w:type="dxa"/>
          </w:tcPr>
          <w:p w:rsidR="00FA7446" w:rsidRPr="00537F63" w:rsidRDefault="00FA7446" w:rsidP="00E253A7">
            <w:pPr>
              <w:rPr>
                <w:rFonts w:ascii="Calibri" w:hAnsi="Calibri"/>
                <w:bCs/>
              </w:rPr>
            </w:pPr>
            <w:r w:rsidRPr="00537F63">
              <w:rPr>
                <w:rFonts w:ascii="Calibri" w:hAnsi="Calibri"/>
                <w:bCs/>
                <w:sz w:val="22"/>
                <w:szCs w:val="22"/>
              </w:rPr>
              <w:t>% z celkové dotace</w:t>
            </w:r>
          </w:p>
        </w:tc>
        <w:tc>
          <w:tcPr>
            <w:tcW w:w="1726" w:type="dxa"/>
          </w:tcPr>
          <w:p w:rsidR="006032C7" w:rsidRDefault="006032C7" w:rsidP="00537F6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FA7446" w:rsidRPr="00537F63" w:rsidRDefault="00FA7446" w:rsidP="00537F63">
            <w:pPr>
              <w:jc w:val="center"/>
              <w:rPr>
                <w:rFonts w:ascii="Calibri" w:hAnsi="Calibri"/>
                <w:bCs/>
              </w:rPr>
            </w:pPr>
            <w:r w:rsidRPr="00537F63">
              <w:rPr>
                <w:rFonts w:ascii="Calibri" w:hAnsi="Calibri"/>
                <w:bCs/>
                <w:sz w:val="22"/>
                <w:szCs w:val="22"/>
              </w:rPr>
              <w:t>30,9%</w:t>
            </w:r>
          </w:p>
        </w:tc>
        <w:tc>
          <w:tcPr>
            <w:tcW w:w="1843" w:type="dxa"/>
          </w:tcPr>
          <w:p w:rsidR="006032C7" w:rsidRDefault="006032C7" w:rsidP="00537F6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FA7446" w:rsidRPr="00537F63" w:rsidRDefault="00FA7446" w:rsidP="00537F63">
            <w:pPr>
              <w:jc w:val="center"/>
              <w:rPr>
                <w:rFonts w:ascii="Calibri" w:hAnsi="Calibri"/>
                <w:bCs/>
              </w:rPr>
            </w:pPr>
            <w:r w:rsidRPr="00537F63">
              <w:rPr>
                <w:rFonts w:ascii="Calibri" w:hAnsi="Calibri"/>
                <w:bCs/>
                <w:sz w:val="22"/>
                <w:szCs w:val="22"/>
              </w:rPr>
              <w:t>31,5%</w:t>
            </w:r>
          </w:p>
        </w:tc>
        <w:tc>
          <w:tcPr>
            <w:tcW w:w="1701" w:type="dxa"/>
          </w:tcPr>
          <w:p w:rsidR="006032C7" w:rsidRDefault="006032C7" w:rsidP="00537F6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FA7446" w:rsidRPr="00537F63" w:rsidRDefault="00FA7446" w:rsidP="00537F63">
            <w:pPr>
              <w:jc w:val="center"/>
              <w:rPr>
                <w:rFonts w:ascii="Calibri" w:hAnsi="Calibri"/>
                <w:bCs/>
              </w:rPr>
            </w:pPr>
            <w:r w:rsidRPr="00537F63">
              <w:rPr>
                <w:rFonts w:ascii="Calibri" w:hAnsi="Calibri"/>
                <w:bCs/>
                <w:sz w:val="22"/>
                <w:szCs w:val="22"/>
              </w:rPr>
              <w:t>31,6%</w:t>
            </w:r>
          </w:p>
        </w:tc>
        <w:tc>
          <w:tcPr>
            <w:tcW w:w="1701" w:type="dxa"/>
          </w:tcPr>
          <w:p w:rsidR="006032C7" w:rsidRDefault="006032C7" w:rsidP="00FA7446">
            <w:pPr>
              <w:tabs>
                <w:tab w:val="left" w:pos="1425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FA7446" w:rsidRPr="00537F63" w:rsidRDefault="00FA7446" w:rsidP="00FA7446">
            <w:pPr>
              <w:tabs>
                <w:tab w:val="left" w:pos="1425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31,6%</w:t>
            </w:r>
          </w:p>
        </w:tc>
      </w:tr>
    </w:tbl>
    <w:p w:rsidR="00A64AF5" w:rsidRDefault="00A64AF5" w:rsidP="00377400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743FF" w:rsidRPr="008743FF" w:rsidRDefault="008743FF" w:rsidP="008743FF">
      <w:pPr>
        <w:pStyle w:val="Bezmezer"/>
        <w:jc w:val="both"/>
        <w:rPr>
          <w:sz w:val="22"/>
          <w:szCs w:val="22"/>
        </w:rPr>
      </w:pPr>
      <w:r w:rsidRPr="008743FF">
        <w:rPr>
          <w:sz w:val="22"/>
          <w:szCs w:val="22"/>
        </w:rPr>
        <w:t>Limit 30% na nákup knihovního fondu dle „</w:t>
      </w:r>
      <w:r>
        <w:rPr>
          <w:sz w:val="22"/>
          <w:szCs w:val="22"/>
        </w:rPr>
        <w:t>koncepce</w:t>
      </w:r>
      <w:r w:rsidRPr="008743FF">
        <w:rPr>
          <w:sz w:val="22"/>
          <w:szCs w:val="22"/>
        </w:rPr>
        <w:t xml:space="preserve">“ byl </w:t>
      </w:r>
      <w:r>
        <w:rPr>
          <w:sz w:val="22"/>
          <w:szCs w:val="22"/>
        </w:rPr>
        <w:t>v </w:t>
      </w:r>
      <w:r w:rsidR="00B83C75">
        <w:rPr>
          <w:sz w:val="22"/>
          <w:szCs w:val="22"/>
        </w:rPr>
        <w:t>uvedených</w:t>
      </w:r>
      <w:r>
        <w:rPr>
          <w:sz w:val="22"/>
          <w:szCs w:val="22"/>
        </w:rPr>
        <w:t xml:space="preserve"> letech vždy </w:t>
      </w:r>
      <w:r w:rsidRPr="008743FF">
        <w:rPr>
          <w:sz w:val="22"/>
          <w:szCs w:val="22"/>
        </w:rPr>
        <w:t xml:space="preserve">překročen. </w:t>
      </w:r>
    </w:p>
    <w:p w:rsidR="00A64AF5" w:rsidRPr="00673976" w:rsidRDefault="00A64AF5" w:rsidP="00377400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64AF5" w:rsidRPr="00673976" w:rsidRDefault="00A64AF5" w:rsidP="00377400">
      <w:pPr>
        <w:jc w:val="both"/>
        <w:rPr>
          <w:rFonts w:ascii="Calibri" w:hAnsi="Calibri"/>
          <w:bCs/>
          <w:sz w:val="22"/>
          <w:szCs w:val="22"/>
        </w:rPr>
      </w:pPr>
    </w:p>
    <w:p w:rsidR="00A64AF5" w:rsidRPr="00712213" w:rsidRDefault="00A64AF5">
      <w:pPr>
        <w:jc w:val="center"/>
        <w:rPr>
          <w:rFonts w:ascii="Calibri" w:hAnsi="Calibri"/>
          <w:b/>
          <w:bCs/>
          <w:sz w:val="22"/>
          <w:szCs w:val="22"/>
        </w:rPr>
      </w:pPr>
      <w:r w:rsidRPr="00712213">
        <w:rPr>
          <w:rFonts w:ascii="Calibri" w:hAnsi="Calibri"/>
          <w:b/>
          <w:bCs/>
          <w:sz w:val="22"/>
          <w:szCs w:val="22"/>
        </w:rPr>
        <w:t>3.3 Vzdělávání knihovníků, semináře, porady</w:t>
      </w:r>
    </w:p>
    <w:p w:rsidR="00A64AF5" w:rsidRPr="00B7554C" w:rsidRDefault="00A64AF5">
      <w:pPr>
        <w:jc w:val="center"/>
        <w:rPr>
          <w:b/>
          <w:bCs/>
        </w:rPr>
      </w:pPr>
    </w:p>
    <w:p w:rsidR="00A64AF5" w:rsidRPr="00712213" w:rsidRDefault="008743FF" w:rsidP="007122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A64AF5" w:rsidRPr="00712213">
        <w:rPr>
          <w:rFonts w:ascii="Calibri" w:hAnsi="Calibri" w:cs="Calibri"/>
          <w:sz w:val="22"/>
          <w:szCs w:val="22"/>
        </w:rPr>
        <w:t xml:space="preserve"> krajské knihovně působí vzdělávací centrum, které je určené pro vzdělávání knihovníků v Kraji Vysočina. Téměř každé úterní dopoledne probíh</w:t>
      </w:r>
      <w:r w:rsidR="006E2B10">
        <w:rPr>
          <w:rFonts w:ascii="Calibri" w:hAnsi="Calibri" w:cs="Calibri"/>
          <w:sz w:val="22"/>
          <w:szCs w:val="22"/>
        </w:rPr>
        <w:t>aly</w:t>
      </w:r>
      <w:r w:rsidR="00A64AF5" w:rsidRPr="00712213">
        <w:rPr>
          <w:rFonts w:ascii="Calibri" w:hAnsi="Calibri" w:cs="Calibri"/>
          <w:sz w:val="22"/>
          <w:szCs w:val="22"/>
        </w:rPr>
        <w:t xml:space="preserve"> v krajské knihovně vzdělávací akce pro knihovníky profesionálních knihoven. Vzdělávání neprofesionálních knihovníků se </w:t>
      </w:r>
      <w:r w:rsidR="006E2B10">
        <w:rPr>
          <w:rFonts w:ascii="Calibri" w:hAnsi="Calibri" w:cs="Calibri"/>
          <w:sz w:val="22"/>
          <w:szCs w:val="22"/>
        </w:rPr>
        <w:t>konalo</w:t>
      </w:r>
      <w:r w:rsidR="00A64AF5" w:rsidRPr="00712213">
        <w:rPr>
          <w:rFonts w:ascii="Calibri" w:hAnsi="Calibri" w:cs="Calibri"/>
          <w:sz w:val="22"/>
          <w:szCs w:val="22"/>
        </w:rPr>
        <w:t xml:space="preserve"> během týdne v odpoledních hodinách. V</w:t>
      </w:r>
      <w:r w:rsidR="00A64AF5">
        <w:rPr>
          <w:rFonts w:ascii="Calibri" w:hAnsi="Calibri" w:cs="Calibri"/>
          <w:sz w:val="22"/>
          <w:szCs w:val="22"/>
        </w:rPr>
        <w:t> </w:t>
      </w:r>
      <w:r w:rsidR="00A64AF5" w:rsidRPr="00712213">
        <w:rPr>
          <w:rFonts w:ascii="Calibri" w:hAnsi="Calibri" w:cs="Calibri"/>
          <w:sz w:val="22"/>
          <w:szCs w:val="22"/>
        </w:rPr>
        <w:t>poslední</w:t>
      </w:r>
      <w:r w:rsidR="00A64AF5">
        <w:rPr>
          <w:rFonts w:ascii="Calibri" w:hAnsi="Calibri" w:cs="Calibri"/>
          <w:sz w:val="22"/>
          <w:szCs w:val="22"/>
        </w:rPr>
        <w:t xml:space="preserve">ch dvou letech </w:t>
      </w:r>
      <w:r w:rsidR="00A64AF5" w:rsidRPr="00712213">
        <w:rPr>
          <w:rFonts w:ascii="Calibri" w:hAnsi="Calibri" w:cs="Calibri"/>
          <w:sz w:val="22"/>
          <w:szCs w:val="22"/>
        </w:rPr>
        <w:t xml:space="preserve">se pravidelně konají i tzv. „setkání tvořivých knihovníků“ (doporučený počet hodin dle „Metodického pokynu MK ČR“ – 48 hodin pro profesionální knihovníky a 8 hodin pro neprofesionální knihovníky </w:t>
      </w:r>
      <w:r w:rsidR="006032C7">
        <w:rPr>
          <w:rFonts w:ascii="Calibri" w:hAnsi="Calibri" w:cs="Calibri"/>
          <w:sz w:val="22"/>
          <w:szCs w:val="22"/>
        </w:rPr>
        <w:t>byl</w:t>
      </w:r>
      <w:r w:rsidR="00A64AF5" w:rsidRPr="00712213">
        <w:rPr>
          <w:rFonts w:ascii="Calibri" w:hAnsi="Calibri" w:cs="Calibri"/>
          <w:sz w:val="22"/>
          <w:szCs w:val="22"/>
        </w:rPr>
        <w:t xml:space="preserve"> značně překročen).</w:t>
      </w:r>
      <w:r>
        <w:rPr>
          <w:rFonts w:ascii="Calibri" w:hAnsi="Calibri" w:cs="Calibri"/>
          <w:sz w:val="22"/>
          <w:szCs w:val="22"/>
        </w:rPr>
        <w:t xml:space="preserve"> Vzdělávací akce pro profesionální i neprofesionální knihovníky probíha</w:t>
      </w:r>
      <w:r w:rsidR="006E2B10">
        <w:rPr>
          <w:rFonts w:ascii="Calibri" w:hAnsi="Calibri" w:cs="Calibri"/>
          <w:sz w:val="22"/>
          <w:szCs w:val="22"/>
        </w:rPr>
        <w:t>ly dle doporučených standardů</w:t>
      </w:r>
      <w:r>
        <w:rPr>
          <w:rFonts w:ascii="Calibri" w:hAnsi="Calibri" w:cs="Calibri"/>
          <w:sz w:val="22"/>
          <w:szCs w:val="22"/>
        </w:rPr>
        <w:t xml:space="preserve"> i v ostatních pověřených knihovnách. </w:t>
      </w:r>
    </w:p>
    <w:p w:rsidR="006E2B10" w:rsidRDefault="006E2B10" w:rsidP="007122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Rovněž tak p</w:t>
      </w:r>
      <w:r w:rsidR="00A64AF5" w:rsidRPr="00712213">
        <w:rPr>
          <w:rFonts w:ascii="Calibri" w:hAnsi="Calibri" w:cs="Calibri"/>
          <w:sz w:val="22"/>
          <w:szCs w:val="22"/>
        </w:rPr>
        <w:t>orady pracovníků profesionálních i neprofesionálních knihoven</w:t>
      </w:r>
      <w:r>
        <w:rPr>
          <w:rFonts w:ascii="Calibri" w:hAnsi="Calibri" w:cs="Calibri"/>
          <w:sz w:val="22"/>
          <w:szCs w:val="22"/>
        </w:rPr>
        <w:t>.</w:t>
      </w:r>
    </w:p>
    <w:p w:rsidR="00A64AF5" w:rsidRPr="00712213" w:rsidRDefault="00A64AF5" w:rsidP="00712213">
      <w:pPr>
        <w:jc w:val="both"/>
        <w:rPr>
          <w:rFonts w:ascii="Calibri" w:hAnsi="Calibri" w:cs="Calibri"/>
          <w:sz w:val="22"/>
          <w:szCs w:val="22"/>
        </w:rPr>
      </w:pPr>
      <w:r w:rsidRPr="00712213">
        <w:rPr>
          <w:rFonts w:ascii="Calibri" w:hAnsi="Calibri" w:cs="Calibri"/>
          <w:sz w:val="22"/>
          <w:szCs w:val="22"/>
        </w:rPr>
        <w:t xml:space="preserve">Pravidelně od roku 2002 se koná v KKV (vždy v listopadu) „Malá knihovnická slavnost“, na které </w:t>
      </w:r>
      <w:r>
        <w:rPr>
          <w:rFonts w:ascii="Calibri" w:hAnsi="Calibri" w:cs="Calibri"/>
          <w:sz w:val="22"/>
          <w:szCs w:val="22"/>
        </w:rPr>
        <w:t>oceňujeme nejlépe pracující neprofesionální knihovny</w:t>
      </w:r>
      <w:r w:rsidRPr="00712213">
        <w:rPr>
          <w:rFonts w:ascii="Calibri" w:hAnsi="Calibri" w:cs="Calibri"/>
          <w:sz w:val="22"/>
          <w:szCs w:val="22"/>
        </w:rPr>
        <w:t xml:space="preserve"> v Kraji Vysočina.</w:t>
      </w:r>
    </w:p>
    <w:p w:rsidR="00A64AF5" w:rsidRPr="00712213" w:rsidRDefault="00A64AF5" w:rsidP="00712213">
      <w:pPr>
        <w:jc w:val="both"/>
        <w:rPr>
          <w:rFonts w:ascii="Calibri" w:hAnsi="Calibri" w:cs="Calibri"/>
          <w:sz w:val="22"/>
          <w:szCs w:val="22"/>
        </w:rPr>
      </w:pPr>
    </w:p>
    <w:p w:rsidR="00A64AF5" w:rsidRPr="00B7554C" w:rsidRDefault="00A64AF5" w:rsidP="00603A3D">
      <w:pPr>
        <w:rPr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Tabulka č. 4 – počet uskutečněných vzdělávacích akcí pro knihovníky</w:t>
      </w:r>
      <w:r w:rsidR="00027665">
        <w:rPr>
          <w:rFonts w:ascii="Calibri" w:hAnsi="Calibri"/>
          <w:bCs/>
          <w:sz w:val="22"/>
          <w:szCs w:val="22"/>
        </w:rPr>
        <w:t xml:space="preserve"> - </w:t>
      </w:r>
      <w:r w:rsidR="00FF546E">
        <w:rPr>
          <w:rFonts w:ascii="Calibri" w:hAnsi="Calibri"/>
          <w:bCs/>
          <w:sz w:val="22"/>
          <w:szCs w:val="22"/>
        </w:rPr>
        <w:t>celokrajské výsledky</w:t>
      </w:r>
    </w:p>
    <w:p w:rsidR="00A64AF5" w:rsidRPr="00C33A09" w:rsidRDefault="00A64AF5" w:rsidP="00603A3D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560"/>
        <w:gridCol w:w="1701"/>
        <w:gridCol w:w="1701"/>
        <w:gridCol w:w="1701"/>
      </w:tblGrid>
      <w:tr w:rsidR="008743FF" w:rsidRPr="00473FD7" w:rsidTr="00D63073">
        <w:tc>
          <w:tcPr>
            <w:tcW w:w="2268" w:type="dxa"/>
            <w:vAlign w:val="center"/>
          </w:tcPr>
          <w:p w:rsidR="008743FF" w:rsidRPr="00CD0237" w:rsidRDefault="008743FF" w:rsidP="00473FD7">
            <w:pPr>
              <w:jc w:val="center"/>
              <w:rPr>
                <w:rFonts w:ascii="Calibri" w:hAnsi="Calibri"/>
                <w:b/>
                <w:bCs/>
              </w:rPr>
            </w:pPr>
            <w:r w:rsidRPr="00CD0237">
              <w:rPr>
                <w:rFonts w:ascii="Calibri" w:hAnsi="Calibri"/>
                <w:b/>
                <w:bCs/>
                <w:sz w:val="22"/>
                <w:szCs w:val="22"/>
              </w:rPr>
              <w:t>Standardy</w:t>
            </w:r>
          </w:p>
        </w:tc>
        <w:tc>
          <w:tcPr>
            <w:tcW w:w="1560" w:type="dxa"/>
            <w:vAlign w:val="center"/>
          </w:tcPr>
          <w:p w:rsidR="008743FF" w:rsidRPr="00CD0237" w:rsidRDefault="008743FF" w:rsidP="00473FD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Rok 2012</w:t>
            </w:r>
          </w:p>
        </w:tc>
        <w:tc>
          <w:tcPr>
            <w:tcW w:w="1701" w:type="dxa"/>
            <w:vAlign w:val="center"/>
          </w:tcPr>
          <w:p w:rsidR="008743FF" w:rsidRPr="00CD0237" w:rsidRDefault="008743FF" w:rsidP="00473FD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Rok 2013</w:t>
            </w:r>
          </w:p>
        </w:tc>
        <w:tc>
          <w:tcPr>
            <w:tcW w:w="1701" w:type="dxa"/>
            <w:vAlign w:val="center"/>
          </w:tcPr>
          <w:p w:rsidR="008743FF" w:rsidRPr="00CD0237" w:rsidRDefault="008743FF" w:rsidP="00473FD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Rok 2014</w:t>
            </w:r>
          </w:p>
        </w:tc>
        <w:tc>
          <w:tcPr>
            <w:tcW w:w="1701" w:type="dxa"/>
          </w:tcPr>
          <w:p w:rsidR="008743FF" w:rsidRDefault="008743FF" w:rsidP="00473FD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Rok 2015</w:t>
            </w:r>
          </w:p>
        </w:tc>
      </w:tr>
      <w:tr w:rsidR="008743FF" w:rsidRPr="00473FD7" w:rsidTr="00D63073">
        <w:trPr>
          <w:trHeight w:val="564"/>
        </w:trPr>
        <w:tc>
          <w:tcPr>
            <w:tcW w:w="2268" w:type="dxa"/>
            <w:vAlign w:val="center"/>
          </w:tcPr>
          <w:p w:rsidR="008743FF" w:rsidRPr="00CD0237" w:rsidRDefault="008743FF" w:rsidP="00302EC1">
            <w:pPr>
              <w:rPr>
                <w:rFonts w:ascii="Calibri" w:hAnsi="Calibri"/>
                <w:bCs/>
              </w:rPr>
            </w:pPr>
            <w:r w:rsidRPr="00CD0237">
              <w:rPr>
                <w:rFonts w:ascii="Calibri" w:hAnsi="Calibri"/>
                <w:bCs/>
                <w:sz w:val="22"/>
                <w:szCs w:val="22"/>
              </w:rPr>
              <w:t>Počet vzdělávacích akcí v rámci RF</w:t>
            </w:r>
          </w:p>
        </w:tc>
        <w:tc>
          <w:tcPr>
            <w:tcW w:w="1560" w:type="dxa"/>
            <w:vAlign w:val="center"/>
          </w:tcPr>
          <w:p w:rsidR="008743FF" w:rsidRPr="00380E6F" w:rsidRDefault="008743FF" w:rsidP="00473FD7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1701" w:type="dxa"/>
            <w:vAlign w:val="center"/>
          </w:tcPr>
          <w:p w:rsidR="008743FF" w:rsidRPr="00380E6F" w:rsidRDefault="008743FF" w:rsidP="00473FD7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1701" w:type="dxa"/>
            <w:vAlign w:val="center"/>
          </w:tcPr>
          <w:p w:rsidR="008743FF" w:rsidRPr="00380E6F" w:rsidRDefault="008743FF" w:rsidP="00473FD7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701" w:type="dxa"/>
          </w:tcPr>
          <w:p w:rsidR="008743FF" w:rsidRDefault="008743FF" w:rsidP="00473FD7">
            <w:pPr>
              <w:jc w:val="center"/>
              <w:rPr>
                <w:bCs/>
              </w:rPr>
            </w:pPr>
          </w:p>
          <w:p w:rsidR="008743FF" w:rsidRDefault="008743FF" w:rsidP="00473FD7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</w:tr>
      <w:tr w:rsidR="008743FF" w:rsidRPr="00473FD7" w:rsidTr="00D63073">
        <w:tc>
          <w:tcPr>
            <w:tcW w:w="2268" w:type="dxa"/>
            <w:vAlign w:val="center"/>
          </w:tcPr>
          <w:p w:rsidR="008743FF" w:rsidRPr="00CD0237" w:rsidRDefault="008743FF" w:rsidP="00302EC1">
            <w:pPr>
              <w:rPr>
                <w:rFonts w:ascii="Calibri" w:hAnsi="Calibri"/>
                <w:bCs/>
              </w:rPr>
            </w:pPr>
            <w:r w:rsidRPr="00CD0237">
              <w:rPr>
                <w:rFonts w:ascii="Calibri" w:hAnsi="Calibri"/>
                <w:bCs/>
                <w:sz w:val="22"/>
                <w:szCs w:val="22"/>
              </w:rPr>
              <w:t>Počet účastníků</w:t>
            </w:r>
          </w:p>
          <w:p w:rsidR="008743FF" w:rsidRPr="00CD0237" w:rsidRDefault="008743FF" w:rsidP="00302EC1">
            <w:pPr>
              <w:rPr>
                <w:rFonts w:ascii="Calibri" w:hAnsi="Calibri"/>
                <w:bCs/>
              </w:rPr>
            </w:pPr>
            <w:r w:rsidRPr="00CD0237">
              <w:rPr>
                <w:rFonts w:ascii="Calibri" w:hAnsi="Calibri"/>
                <w:bCs/>
                <w:sz w:val="22"/>
                <w:szCs w:val="22"/>
              </w:rPr>
              <w:t>vzdělávacích akcí</w:t>
            </w:r>
          </w:p>
        </w:tc>
        <w:tc>
          <w:tcPr>
            <w:tcW w:w="1560" w:type="dxa"/>
            <w:vAlign w:val="center"/>
          </w:tcPr>
          <w:p w:rsidR="008743FF" w:rsidRPr="00380E6F" w:rsidRDefault="008743FF" w:rsidP="00473FD7">
            <w:pPr>
              <w:jc w:val="center"/>
              <w:rPr>
                <w:bCs/>
              </w:rPr>
            </w:pPr>
            <w:r>
              <w:rPr>
                <w:bCs/>
              </w:rPr>
              <w:t>1 048</w:t>
            </w:r>
          </w:p>
        </w:tc>
        <w:tc>
          <w:tcPr>
            <w:tcW w:w="1701" w:type="dxa"/>
            <w:vAlign w:val="center"/>
          </w:tcPr>
          <w:p w:rsidR="008743FF" w:rsidRPr="00380E6F" w:rsidRDefault="008743FF" w:rsidP="00473FD7">
            <w:pPr>
              <w:jc w:val="center"/>
              <w:rPr>
                <w:bCs/>
              </w:rPr>
            </w:pPr>
            <w:r>
              <w:rPr>
                <w:bCs/>
              </w:rPr>
              <w:t>1 104</w:t>
            </w:r>
          </w:p>
        </w:tc>
        <w:tc>
          <w:tcPr>
            <w:tcW w:w="1701" w:type="dxa"/>
            <w:vAlign w:val="center"/>
          </w:tcPr>
          <w:p w:rsidR="008743FF" w:rsidRPr="00380E6F" w:rsidRDefault="008743FF" w:rsidP="00473FD7">
            <w:pPr>
              <w:jc w:val="center"/>
              <w:rPr>
                <w:bCs/>
              </w:rPr>
            </w:pPr>
            <w:r>
              <w:rPr>
                <w:bCs/>
              </w:rPr>
              <w:t>1 141</w:t>
            </w:r>
          </w:p>
        </w:tc>
        <w:tc>
          <w:tcPr>
            <w:tcW w:w="1701" w:type="dxa"/>
          </w:tcPr>
          <w:p w:rsidR="008743FF" w:rsidRDefault="008743FF" w:rsidP="00473FD7">
            <w:pPr>
              <w:jc w:val="center"/>
              <w:rPr>
                <w:bCs/>
              </w:rPr>
            </w:pPr>
          </w:p>
          <w:p w:rsidR="008743FF" w:rsidRDefault="008743FF" w:rsidP="00473FD7">
            <w:pPr>
              <w:jc w:val="center"/>
              <w:rPr>
                <w:bCs/>
              </w:rPr>
            </w:pPr>
            <w:r>
              <w:rPr>
                <w:bCs/>
              </w:rPr>
              <w:t>1 572</w:t>
            </w:r>
          </w:p>
        </w:tc>
      </w:tr>
      <w:tr w:rsidR="008743FF" w:rsidRPr="00473FD7" w:rsidTr="00D63073">
        <w:tc>
          <w:tcPr>
            <w:tcW w:w="2268" w:type="dxa"/>
            <w:vAlign w:val="center"/>
          </w:tcPr>
          <w:p w:rsidR="008743FF" w:rsidRPr="00CD0237" w:rsidRDefault="008743FF" w:rsidP="00027665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Počet </w:t>
            </w:r>
            <w:r w:rsidR="00027665">
              <w:rPr>
                <w:rFonts w:ascii="Calibri" w:hAnsi="Calibri"/>
                <w:bCs/>
                <w:sz w:val="22"/>
                <w:szCs w:val="22"/>
              </w:rPr>
              <w:t>vyučovacích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hodin</w:t>
            </w:r>
          </w:p>
        </w:tc>
        <w:tc>
          <w:tcPr>
            <w:tcW w:w="1560" w:type="dxa"/>
            <w:vAlign w:val="center"/>
          </w:tcPr>
          <w:p w:rsidR="008743FF" w:rsidRDefault="00B83C75" w:rsidP="00473FD7">
            <w:pPr>
              <w:jc w:val="center"/>
              <w:rPr>
                <w:bCs/>
              </w:rPr>
            </w:pPr>
            <w:r>
              <w:rPr>
                <w:bCs/>
              </w:rPr>
              <w:t>215</w:t>
            </w:r>
          </w:p>
        </w:tc>
        <w:tc>
          <w:tcPr>
            <w:tcW w:w="1701" w:type="dxa"/>
            <w:vAlign w:val="center"/>
          </w:tcPr>
          <w:p w:rsidR="008743FF" w:rsidRDefault="00B83C75" w:rsidP="00473FD7">
            <w:pPr>
              <w:jc w:val="center"/>
              <w:rPr>
                <w:bCs/>
              </w:rPr>
            </w:pPr>
            <w:r>
              <w:rPr>
                <w:bCs/>
              </w:rPr>
              <w:t>186</w:t>
            </w:r>
          </w:p>
        </w:tc>
        <w:tc>
          <w:tcPr>
            <w:tcW w:w="1701" w:type="dxa"/>
            <w:vAlign w:val="center"/>
          </w:tcPr>
          <w:p w:rsidR="008743FF" w:rsidRDefault="00845BCB" w:rsidP="00473FD7">
            <w:pPr>
              <w:jc w:val="center"/>
              <w:rPr>
                <w:bCs/>
              </w:rPr>
            </w:pPr>
            <w:r>
              <w:rPr>
                <w:bCs/>
              </w:rPr>
              <w:t>208</w:t>
            </w:r>
          </w:p>
        </w:tc>
        <w:tc>
          <w:tcPr>
            <w:tcW w:w="1701" w:type="dxa"/>
          </w:tcPr>
          <w:p w:rsidR="00845BCB" w:rsidRDefault="00845BCB" w:rsidP="00473FD7">
            <w:pPr>
              <w:jc w:val="center"/>
              <w:rPr>
                <w:bCs/>
              </w:rPr>
            </w:pPr>
          </w:p>
          <w:p w:rsidR="008743FF" w:rsidRDefault="00845BCB" w:rsidP="00473FD7">
            <w:pPr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</w:tr>
      <w:tr w:rsidR="00FE24A0" w:rsidRPr="00473FD7" w:rsidTr="00D63073">
        <w:tc>
          <w:tcPr>
            <w:tcW w:w="2268" w:type="dxa"/>
            <w:vAlign w:val="center"/>
          </w:tcPr>
          <w:p w:rsidR="00FE24A0" w:rsidRDefault="00FE24A0" w:rsidP="00302EC1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Počet porad</w:t>
            </w:r>
          </w:p>
          <w:p w:rsidR="00FE24A0" w:rsidRDefault="00FE24A0" w:rsidP="00302EC1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E24A0" w:rsidRDefault="00D945B4" w:rsidP="00473FD7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701" w:type="dxa"/>
            <w:vAlign w:val="center"/>
          </w:tcPr>
          <w:p w:rsidR="00FE24A0" w:rsidRDefault="00D945B4" w:rsidP="00473FD7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:rsidR="00FE24A0" w:rsidRDefault="00F013A7" w:rsidP="00473FD7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701" w:type="dxa"/>
          </w:tcPr>
          <w:p w:rsidR="00FE24A0" w:rsidRDefault="00FE24A0" w:rsidP="00473FD7">
            <w:pPr>
              <w:jc w:val="center"/>
              <w:rPr>
                <w:bCs/>
              </w:rPr>
            </w:pPr>
          </w:p>
          <w:p w:rsidR="00F013A7" w:rsidRDefault="00F013A7" w:rsidP="00473FD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FE24A0" w:rsidRPr="00473FD7" w:rsidTr="00D63073">
        <w:tc>
          <w:tcPr>
            <w:tcW w:w="2268" w:type="dxa"/>
            <w:vAlign w:val="center"/>
          </w:tcPr>
          <w:p w:rsidR="00FE24A0" w:rsidRDefault="00FE24A0" w:rsidP="00302EC1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Počet účastníků na poradách</w:t>
            </w:r>
          </w:p>
        </w:tc>
        <w:tc>
          <w:tcPr>
            <w:tcW w:w="1560" w:type="dxa"/>
            <w:vAlign w:val="center"/>
          </w:tcPr>
          <w:p w:rsidR="00FE24A0" w:rsidRDefault="00D945B4" w:rsidP="00473FD7">
            <w:pPr>
              <w:jc w:val="center"/>
              <w:rPr>
                <w:bCs/>
              </w:rPr>
            </w:pPr>
            <w:r>
              <w:rPr>
                <w:bCs/>
              </w:rPr>
              <w:t>391</w:t>
            </w:r>
          </w:p>
        </w:tc>
        <w:tc>
          <w:tcPr>
            <w:tcW w:w="1701" w:type="dxa"/>
            <w:vAlign w:val="center"/>
          </w:tcPr>
          <w:p w:rsidR="00FE24A0" w:rsidRDefault="00D945B4" w:rsidP="00473FD7">
            <w:pPr>
              <w:jc w:val="center"/>
              <w:rPr>
                <w:bCs/>
              </w:rPr>
            </w:pPr>
            <w:r>
              <w:rPr>
                <w:bCs/>
              </w:rPr>
              <w:t>365</w:t>
            </w:r>
          </w:p>
        </w:tc>
        <w:tc>
          <w:tcPr>
            <w:tcW w:w="1701" w:type="dxa"/>
            <w:vAlign w:val="center"/>
          </w:tcPr>
          <w:p w:rsidR="00FE24A0" w:rsidRDefault="00F013A7" w:rsidP="00473FD7">
            <w:pPr>
              <w:jc w:val="center"/>
              <w:rPr>
                <w:bCs/>
              </w:rPr>
            </w:pPr>
            <w:r>
              <w:rPr>
                <w:bCs/>
              </w:rPr>
              <w:t>352</w:t>
            </w:r>
          </w:p>
        </w:tc>
        <w:tc>
          <w:tcPr>
            <w:tcW w:w="1701" w:type="dxa"/>
          </w:tcPr>
          <w:p w:rsidR="00FE24A0" w:rsidRDefault="00FE24A0" w:rsidP="00473FD7">
            <w:pPr>
              <w:jc w:val="center"/>
              <w:rPr>
                <w:bCs/>
              </w:rPr>
            </w:pPr>
          </w:p>
          <w:p w:rsidR="00F013A7" w:rsidRDefault="00F013A7" w:rsidP="00473FD7">
            <w:pPr>
              <w:jc w:val="center"/>
              <w:rPr>
                <w:bCs/>
              </w:rPr>
            </w:pPr>
            <w:r>
              <w:rPr>
                <w:bCs/>
              </w:rPr>
              <w:t>332</w:t>
            </w:r>
          </w:p>
        </w:tc>
      </w:tr>
    </w:tbl>
    <w:p w:rsidR="00027665" w:rsidRDefault="00A64AF5" w:rsidP="00637215">
      <w:pPr>
        <w:pStyle w:val="Zkladntextodsazen2"/>
        <w:ind w:left="0"/>
        <w:rPr>
          <w:rStyle w:val="Hypertextovodkaz"/>
          <w:rFonts w:ascii="Calibri" w:hAnsi="Calibri" w:cs="Arial"/>
        </w:rPr>
      </w:pPr>
      <w:r w:rsidRPr="00CD0237">
        <w:rPr>
          <w:rFonts w:ascii="Calibri" w:hAnsi="Calibri"/>
        </w:rPr>
        <w:lastRenderedPageBreak/>
        <w:t xml:space="preserve">Krajská knihovna Vysočiny vydává (ve spolupráci s dalšími subjekty) elektronický časopis </w:t>
      </w:r>
      <w:r w:rsidRPr="00CD0237">
        <w:rPr>
          <w:rFonts w:ascii="Calibri" w:hAnsi="Calibri"/>
          <w:b/>
          <w:bCs/>
        </w:rPr>
        <w:t xml:space="preserve">Knihovnický zpravodaj Vysočiny </w:t>
      </w:r>
      <w:r w:rsidRPr="00CD0237">
        <w:rPr>
          <w:rFonts w:ascii="Calibri" w:hAnsi="Calibri"/>
          <w:bCs/>
        </w:rPr>
        <w:t xml:space="preserve">– </w:t>
      </w:r>
      <w:hyperlink r:id="rId12" w:history="1">
        <w:r w:rsidRPr="00CD0237">
          <w:rPr>
            <w:rStyle w:val="Hypertextovodkaz"/>
            <w:rFonts w:ascii="Calibri" w:hAnsi="Calibri" w:cs="Arial"/>
          </w:rPr>
          <w:t>http://kzv.kkvysociny.cz/</w:t>
        </w:r>
      </w:hyperlink>
      <w:r w:rsidRPr="00CD0237">
        <w:rPr>
          <w:rFonts w:ascii="Calibri" w:hAnsi="Calibri"/>
        </w:rPr>
        <w:t xml:space="preserve">, ve kterém prezentuje knihovny v kraji. Časopis se zaměřuje na různé oblasti knihovnictví a snaží se řešit aktuální problémy knihoven. Aktuální informace pro knihovníky v Kraji Vysočina jsou zveřejňovány průběžně na extranetu (vlastní webové stránky pro knihovny Kraje Vysočina) – </w:t>
      </w:r>
      <w:hyperlink r:id="rId13" w:history="1">
        <w:r w:rsidRPr="00CD0237">
          <w:rPr>
            <w:rStyle w:val="Hypertextovodkaz"/>
            <w:rFonts w:ascii="Calibri" w:hAnsi="Calibri" w:cs="Arial"/>
          </w:rPr>
          <w:t>http://extranet.kkvysociny.cz</w:t>
        </w:r>
      </w:hyperlink>
    </w:p>
    <w:p w:rsidR="00CC52C7" w:rsidRDefault="00CC52C7" w:rsidP="00CC52C7">
      <w:pPr>
        <w:pStyle w:val="Zkladntextodsazen2"/>
        <w:tabs>
          <w:tab w:val="left" w:pos="284"/>
        </w:tabs>
        <w:ind w:left="0"/>
        <w:rPr>
          <w:rStyle w:val="Hypertextovodkaz"/>
          <w:rFonts w:ascii="Calibri" w:hAnsi="Calibri" w:cs="Arial"/>
        </w:rPr>
      </w:pPr>
    </w:p>
    <w:p w:rsidR="00CC52C7" w:rsidRPr="002631D1" w:rsidRDefault="00CC52C7" w:rsidP="00637215">
      <w:pPr>
        <w:pStyle w:val="Zkladntextodsazen2"/>
        <w:ind w:left="0"/>
        <w:rPr>
          <w:rFonts w:ascii="Calibri" w:hAnsi="Calibri"/>
          <w:color w:val="0000FF"/>
          <w:u w:val="single"/>
        </w:rPr>
      </w:pPr>
    </w:p>
    <w:p w:rsidR="00A64AF5" w:rsidRPr="00CE17E2" w:rsidRDefault="00A64AF5" w:rsidP="00DF3D22">
      <w:pPr>
        <w:jc w:val="center"/>
        <w:rPr>
          <w:rFonts w:ascii="Calibri" w:hAnsi="Calibri"/>
          <w:b/>
          <w:sz w:val="22"/>
          <w:szCs w:val="22"/>
        </w:rPr>
      </w:pPr>
      <w:r w:rsidRPr="00CE17E2">
        <w:rPr>
          <w:rFonts w:ascii="Calibri" w:hAnsi="Calibri"/>
          <w:b/>
          <w:sz w:val="22"/>
          <w:szCs w:val="22"/>
        </w:rPr>
        <w:t>3.4 Plnění standardů RF</w:t>
      </w:r>
    </w:p>
    <w:p w:rsidR="00A64AF5" w:rsidRPr="00CE17E2" w:rsidRDefault="00A64AF5">
      <w:pPr>
        <w:rPr>
          <w:rFonts w:ascii="Calibri" w:hAnsi="Calibri"/>
          <w:sz w:val="22"/>
          <w:szCs w:val="22"/>
        </w:rPr>
      </w:pPr>
    </w:p>
    <w:p w:rsidR="00A64AF5" w:rsidRPr="00CE17E2" w:rsidRDefault="00E739B0" w:rsidP="005D6BA7">
      <w:pPr>
        <w:jc w:val="both"/>
        <w:rPr>
          <w:rFonts w:ascii="Calibri" w:hAnsi="Calibri"/>
          <w:sz w:val="22"/>
          <w:szCs w:val="22"/>
        </w:rPr>
      </w:pPr>
      <w:r w:rsidRPr="00E739B0">
        <w:rPr>
          <w:rFonts w:ascii="Calibri" w:hAnsi="Calibri"/>
          <w:sz w:val="22"/>
          <w:szCs w:val="22"/>
        </w:rPr>
        <w:t>Krajská knihovna a</w:t>
      </w:r>
      <w:r>
        <w:rPr>
          <w:rFonts w:ascii="Calibri" w:hAnsi="Calibri"/>
          <w:b/>
          <w:sz w:val="22"/>
          <w:szCs w:val="22"/>
        </w:rPr>
        <w:t xml:space="preserve"> </w:t>
      </w:r>
      <w:r w:rsidR="00A64AF5">
        <w:rPr>
          <w:rFonts w:ascii="Calibri" w:hAnsi="Calibri"/>
          <w:sz w:val="22"/>
          <w:szCs w:val="22"/>
        </w:rPr>
        <w:t>pověřené knihovny zajišťovaly plnění doporučených standardů jedn</w:t>
      </w:r>
      <w:r w:rsidR="00A64AF5" w:rsidRPr="00CE17E2">
        <w:rPr>
          <w:rFonts w:ascii="Calibri" w:hAnsi="Calibri"/>
          <w:sz w:val="22"/>
          <w:szCs w:val="22"/>
        </w:rPr>
        <w:t>otlivých služeb, které jsou součástí „Metodického pokynu Ministerstva kultury k zajištění výkonu regionálních funkcí knihoven a jejich koordinaci na území České republiky“.</w:t>
      </w:r>
    </w:p>
    <w:p w:rsidR="00A64AF5" w:rsidRPr="00CE17E2" w:rsidRDefault="00A64AF5">
      <w:pPr>
        <w:rPr>
          <w:rFonts w:ascii="Calibri" w:hAnsi="Calibri"/>
          <w:sz w:val="22"/>
          <w:szCs w:val="22"/>
        </w:rPr>
      </w:pPr>
    </w:p>
    <w:p w:rsidR="00A64AF5" w:rsidRDefault="00A64AF5" w:rsidP="0094587C">
      <w:pPr>
        <w:rPr>
          <w:rFonts w:ascii="Calibri" w:hAnsi="Calibri"/>
          <w:sz w:val="22"/>
          <w:szCs w:val="22"/>
        </w:rPr>
      </w:pPr>
      <w:r w:rsidRPr="00CE17E2">
        <w:rPr>
          <w:rFonts w:ascii="Calibri" w:hAnsi="Calibri"/>
          <w:sz w:val="22"/>
          <w:szCs w:val="22"/>
        </w:rPr>
        <w:t xml:space="preserve">Tabulka č. </w:t>
      </w:r>
      <w:r>
        <w:rPr>
          <w:rFonts w:ascii="Calibri" w:hAnsi="Calibri"/>
          <w:sz w:val="22"/>
          <w:szCs w:val="22"/>
        </w:rPr>
        <w:t>5</w:t>
      </w:r>
      <w:r w:rsidRPr="00CE17E2">
        <w:rPr>
          <w:rFonts w:ascii="Calibri" w:hAnsi="Calibri"/>
          <w:sz w:val="22"/>
          <w:szCs w:val="22"/>
        </w:rPr>
        <w:t xml:space="preserve"> – </w:t>
      </w:r>
      <w:r w:rsidRPr="00CE17E2">
        <w:rPr>
          <w:rFonts w:ascii="Calibri" w:hAnsi="Calibri"/>
          <w:bCs/>
          <w:sz w:val="22"/>
          <w:szCs w:val="22"/>
        </w:rPr>
        <w:t>Plnění standardů</w:t>
      </w:r>
      <w:r w:rsidRPr="00CE17E2">
        <w:rPr>
          <w:rStyle w:val="Znakapoznpodarou"/>
          <w:rFonts w:ascii="Calibri" w:hAnsi="Calibri" w:cs="Arial"/>
          <w:bCs/>
          <w:sz w:val="22"/>
          <w:szCs w:val="22"/>
        </w:rPr>
        <w:footnoteReference w:id="1"/>
      </w:r>
      <w:r w:rsidRPr="00CE17E2">
        <w:rPr>
          <w:rFonts w:ascii="Calibri" w:hAnsi="Calibri"/>
          <w:bCs/>
          <w:sz w:val="22"/>
          <w:szCs w:val="22"/>
        </w:rPr>
        <w:t xml:space="preserve"> regionálních funkcí v Kraji Vysočina </w:t>
      </w:r>
      <w:r w:rsidRPr="00CE17E2">
        <w:rPr>
          <w:rFonts w:ascii="Calibri" w:hAnsi="Calibri"/>
          <w:sz w:val="22"/>
          <w:szCs w:val="22"/>
        </w:rPr>
        <w:t>(celokrajské výsledky)</w:t>
      </w:r>
    </w:p>
    <w:p w:rsidR="00A64AF5" w:rsidRPr="00CE17E2" w:rsidRDefault="00A64AF5" w:rsidP="0094587C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706"/>
        <w:gridCol w:w="1701"/>
        <w:gridCol w:w="1701"/>
        <w:gridCol w:w="1701"/>
      </w:tblGrid>
      <w:tr w:rsidR="00E739B0" w:rsidTr="00D63073">
        <w:tc>
          <w:tcPr>
            <w:tcW w:w="2122" w:type="dxa"/>
          </w:tcPr>
          <w:p w:rsidR="00E739B0" w:rsidRPr="00537F63" w:rsidRDefault="00E739B0" w:rsidP="00537F63">
            <w:pPr>
              <w:jc w:val="both"/>
              <w:rPr>
                <w:rFonts w:ascii="Calibri" w:hAnsi="Calibri"/>
                <w:b/>
              </w:rPr>
            </w:pPr>
            <w:r w:rsidRPr="00537F63">
              <w:rPr>
                <w:rFonts w:ascii="Calibri" w:hAnsi="Calibri"/>
                <w:b/>
                <w:sz w:val="22"/>
                <w:szCs w:val="22"/>
              </w:rPr>
              <w:t>Standardy</w:t>
            </w:r>
          </w:p>
        </w:tc>
        <w:tc>
          <w:tcPr>
            <w:tcW w:w="1706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b/>
              </w:rPr>
            </w:pPr>
            <w:r w:rsidRPr="00537F63">
              <w:rPr>
                <w:rFonts w:ascii="Calibri" w:hAnsi="Calibri"/>
                <w:b/>
                <w:sz w:val="22"/>
                <w:szCs w:val="22"/>
              </w:rPr>
              <w:t>Rok 2012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b/>
              </w:rPr>
            </w:pPr>
            <w:r w:rsidRPr="00537F63">
              <w:rPr>
                <w:rFonts w:ascii="Calibri" w:hAnsi="Calibri"/>
                <w:b/>
                <w:sz w:val="22"/>
                <w:szCs w:val="22"/>
              </w:rPr>
              <w:t>Rok 2013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b/>
              </w:rPr>
            </w:pPr>
            <w:r w:rsidRPr="00537F63">
              <w:rPr>
                <w:rFonts w:ascii="Calibri" w:hAnsi="Calibri"/>
                <w:b/>
                <w:sz w:val="22"/>
                <w:szCs w:val="22"/>
              </w:rPr>
              <w:t>Rok 2014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Rok 2015</w:t>
            </w:r>
          </w:p>
        </w:tc>
      </w:tr>
      <w:tr w:rsidR="00E739B0" w:rsidTr="00D63073">
        <w:tc>
          <w:tcPr>
            <w:tcW w:w="2122" w:type="dxa"/>
          </w:tcPr>
          <w:p w:rsidR="00E739B0" w:rsidRPr="00537F63" w:rsidRDefault="00E739B0" w:rsidP="00537F63">
            <w:pPr>
              <w:jc w:val="both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Konzultace</w:t>
            </w:r>
          </w:p>
        </w:tc>
        <w:tc>
          <w:tcPr>
            <w:tcW w:w="1706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1 454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1 440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1 304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1 376</w:t>
            </w:r>
          </w:p>
        </w:tc>
      </w:tr>
      <w:tr w:rsidR="00E739B0" w:rsidTr="00D63073">
        <w:tc>
          <w:tcPr>
            <w:tcW w:w="2122" w:type="dxa"/>
          </w:tcPr>
          <w:p w:rsidR="00E739B0" w:rsidRPr="00537F63" w:rsidRDefault="00E739B0" w:rsidP="00537F63">
            <w:pPr>
              <w:jc w:val="both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Metodické návštěvy</w:t>
            </w:r>
          </w:p>
        </w:tc>
        <w:tc>
          <w:tcPr>
            <w:tcW w:w="1706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1 323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1 473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1 189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1 290</w:t>
            </w:r>
          </w:p>
        </w:tc>
      </w:tr>
      <w:tr w:rsidR="00E739B0" w:rsidTr="00D63073">
        <w:tc>
          <w:tcPr>
            <w:tcW w:w="2122" w:type="dxa"/>
          </w:tcPr>
          <w:p w:rsidR="00E739B0" w:rsidRPr="00537F63" w:rsidRDefault="00E739B0" w:rsidP="00537F63">
            <w:pPr>
              <w:jc w:val="both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Soubory</w:t>
            </w:r>
          </w:p>
        </w:tc>
        <w:tc>
          <w:tcPr>
            <w:tcW w:w="1706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2 228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2 128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1 904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2 054</w:t>
            </w:r>
          </w:p>
        </w:tc>
      </w:tr>
      <w:tr w:rsidR="00E739B0" w:rsidTr="00D63073">
        <w:tc>
          <w:tcPr>
            <w:tcW w:w="2122" w:type="dxa"/>
          </w:tcPr>
          <w:p w:rsidR="00E739B0" w:rsidRPr="00537F63" w:rsidRDefault="00E739B0" w:rsidP="00537F63">
            <w:pPr>
              <w:jc w:val="both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Svazky v souborech</w:t>
            </w:r>
          </w:p>
        </w:tc>
        <w:tc>
          <w:tcPr>
            <w:tcW w:w="1706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131 985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134 736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140 279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143 939</w:t>
            </w:r>
          </w:p>
        </w:tc>
      </w:tr>
      <w:tr w:rsidR="00E739B0" w:rsidTr="00D63073">
        <w:tc>
          <w:tcPr>
            <w:tcW w:w="2122" w:type="dxa"/>
          </w:tcPr>
          <w:p w:rsidR="00E739B0" w:rsidRPr="00537F63" w:rsidRDefault="00E739B0" w:rsidP="00537F63">
            <w:pPr>
              <w:jc w:val="both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Revize</w:t>
            </w:r>
          </w:p>
        </w:tc>
        <w:tc>
          <w:tcPr>
            <w:tcW w:w="1706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57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</w:t>
            </w:r>
          </w:p>
        </w:tc>
      </w:tr>
      <w:tr w:rsidR="00E739B0" w:rsidTr="00D63073">
        <w:tc>
          <w:tcPr>
            <w:tcW w:w="2122" w:type="dxa"/>
          </w:tcPr>
          <w:p w:rsidR="00E739B0" w:rsidRPr="00537F63" w:rsidRDefault="00E739B0" w:rsidP="00537F63">
            <w:pPr>
              <w:jc w:val="both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Revidované k. j.</w:t>
            </w:r>
          </w:p>
        </w:tc>
        <w:tc>
          <w:tcPr>
            <w:tcW w:w="1706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127 736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252 277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92 756</w:t>
            </w:r>
          </w:p>
        </w:tc>
        <w:tc>
          <w:tcPr>
            <w:tcW w:w="1701" w:type="dxa"/>
          </w:tcPr>
          <w:p w:rsidR="00E739B0" w:rsidRPr="00537F63" w:rsidRDefault="00E739B0" w:rsidP="00537F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142 469</w:t>
            </w:r>
          </w:p>
        </w:tc>
      </w:tr>
    </w:tbl>
    <w:p w:rsidR="00A64AF5" w:rsidRDefault="00A64AF5" w:rsidP="0094587C">
      <w:pPr>
        <w:jc w:val="both"/>
        <w:rPr>
          <w:rFonts w:ascii="Calibri" w:hAnsi="Calibri"/>
          <w:sz w:val="22"/>
          <w:szCs w:val="22"/>
        </w:rPr>
      </w:pPr>
    </w:p>
    <w:p w:rsidR="00027665" w:rsidRPr="00CE17E2" w:rsidRDefault="00027665" w:rsidP="0094587C">
      <w:pPr>
        <w:jc w:val="both"/>
        <w:rPr>
          <w:rFonts w:ascii="Calibri" w:hAnsi="Calibri"/>
          <w:sz w:val="22"/>
          <w:szCs w:val="22"/>
        </w:rPr>
      </w:pPr>
    </w:p>
    <w:p w:rsidR="00A64AF5" w:rsidRPr="00CE17E2" w:rsidRDefault="00A64AF5" w:rsidP="005D6BA7">
      <w:pPr>
        <w:jc w:val="both"/>
        <w:rPr>
          <w:rFonts w:ascii="Calibri" w:hAnsi="Calibri"/>
          <w:sz w:val="22"/>
          <w:szCs w:val="22"/>
        </w:rPr>
      </w:pPr>
      <w:r w:rsidRPr="00CE17E2">
        <w:rPr>
          <w:rFonts w:ascii="Calibri" w:hAnsi="Calibri"/>
          <w:sz w:val="22"/>
          <w:szCs w:val="22"/>
        </w:rPr>
        <w:t>V celokrajském měřítku i v rámci jednotlivých regi</w:t>
      </w:r>
      <w:r>
        <w:rPr>
          <w:rFonts w:ascii="Calibri" w:hAnsi="Calibri"/>
          <w:sz w:val="22"/>
          <w:szCs w:val="22"/>
        </w:rPr>
        <w:t xml:space="preserve">onů </w:t>
      </w:r>
      <w:r w:rsidR="00B0741F">
        <w:rPr>
          <w:rFonts w:ascii="Calibri" w:hAnsi="Calibri"/>
          <w:sz w:val="22"/>
          <w:szCs w:val="22"/>
        </w:rPr>
        <w:t xml:space="preserve">(okresů) </w:t>
      </w:r>
      <w:r>
        <w:rPr>
          <w:rFonts w:ascii="Calibri" w:hAnsi="Calibri"/>
          <w:sz w:val="22"/>
          <w:szCs w:val="22"/>
        </w:rPr>
        <w:t xml:space="preserve">byly standardy RF plněny. Ke stálému </w:t>
      </w:r>
      <w:r w:rsidRPr="00CE17E2">
        <w:rPr>
          <w:rFonts w:ascii="Calibri" w:hAnsi="Calibri"/>
          <w:sz w:val="22"/>
          <w:szCs w:val="22"/>
        </w:rPr>
        <w:t xml:space="preserve">nárůstu </w:t>
      </w:r>
      <w:r>
        <w:rPr>
          <w:rFonts w:ascii="Calibri" w:hAnsi="Calibri"/>
          <w:sz w:val="22"/>
          <w:szCs w:val="22"/>
        </w:rPr>
        <w:t>dochází v počtu svazků poskytovaných ve výměnných souborech neprofesionálním knihovnám. Z důvodu úspory finančních prostředků při rozvozu souborů se poskytují soubory o větším počtu knih.</w:t>
      </w:r>
    </w:p>
    <w:p w:rsidR="00A64AF5" w:rsidRPr="00B7554C" w:rsidRDefault="00A64AF5" w:rsidP="0094587C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6D0BD3" w:rsidRDefault="006D0BD3" w:rsidP="00534028">
      <w:pPr>
        <w:jc w:val="both"/>
        <w:rPr>
          <w:sz w:val="22"/>
        </w:rPr>
      </w:pPr>
    </w:p>
    <w:p w:rsidR="00A64AF5" w:rsidRDefault="00A64AF5" w:rsidP="00534028">
      <w:pPr>
        <w:jc w:val="both"/>
        <w:rPr>
          <w:sz w:val="22"/>
        </w:rPr>
      </w:pPr>
    </w:p>
    <w:p w:rsidR="00DC3115" w:rsidRDefault="00DC3115" w:rsidP="00534028">
      <w:pPr>
        <w:jc w:val="both"/>
        <w:rPr>
          <w:sz w:val="22"/>
        </w:rPr>
      </w:pPr>
    </w:p>
    <w:p w:rsidR="00A64AF5" w:rsidRPr="00B7554C" w:rsidRDefault="00A64AF5" w:rsidP="00534028">
      <w:pPr>
        <w:jc w:val="both"/>
        <w:rPr>
          <w:sz w:val="22"/>
        </w:rPr>
      </w:pPr>
    </w:p>
    <w:p w:rsidR="00A64AF5" w:rsidRPr="00542A36" w:rsidRDefault="00A64AF5" w:rsidP="00542A36">
      <w:pPr>
        <w:pStyle w:val="Nadpis4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542A36">
        <w:rPr>
          <w:rFonts w:ascii="Calibri" w:hAnsi="Calibri"/>
          <w:sz w:val="22"/>
          <w:szCs w:val="22"/>
        </w:rPr>
        <w:lastRenderedPageBreak/>
        <w:t>SWOT analýza</w:t>
      </w:r>
    </w:p>
    <w:p w:rsidR="00A64AF5" w:rsidRPr="008C61EA" w:rsidRDefault="00A64AF5" w:rsidP="00534028"/>
    <w:p w:rsidR="00A64AF5" w:rsidRPr="00B7554C" w:rsidRDefault="00A64AF5" w:rsidP="00534028">
      <w:pPr>
        <w:rPr>
          <w:i/>
          <w:i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26"/>
      </w:tblGrid>
      <w:tr w:rsidR="00A64AF5" w:rsidRPr="00B7554C" w:rsidTr="00E041EE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4AF5" w:rsidRPr="00537F63" w:rsidRDefault="00A64AF5" w:rsidP="00E041EE">
            <w:pPr>
              <w:pStyle w:val="Nadpis1"/>
              <w:rPr>
                <w:rFonts w:ascii="Calibri" w:hAnsi="Calibri"/>
                <w:iCs/>
              </w:rPr>
            </w:pPr>
            <w:r w:rsidRPr="00537F63">
              <w:rPr>
                <w:rFonts w:ascii="Calibri" w:hAnsi="Calibri"/>
                <w:iCs/>
                <w:sz w:val="22"/>
                <w:szCs w:val="22"/>
              </w:rPr>
              <w:t>SILNÉ STRÁNKY - 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A64AF5" w:rsidRPr="005B23FA" w:rsidRDefault="00A64AF5" w:rsidP="00E041EE">
            <w:pPr>
              <w:pStyle w:val="Nadpis3"/>
              <w:jc w:val="center"/>
              <w:rPr>
                <w:rFonts w:ascii="Calibri" w:hAnsi="Calibri"/>
                <w:sz w:val="22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SLABÉ STRÁNKY - W</w:t>
            </w:r>
          </w:p>
        </w:tc>
      </w:tr>
      <w:tr w:rsidR="00A64AF5" w:rsidRPr="00B7554C" w:rsidTr="00E041EE">
        <w:trPr>
          <w:trHeight w:val="3272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S. 1 – trad</w:t>
            </w:r>
            <w:r>
              <w:rPr>
                <w:rFonts w:ascii="Calibri" w:hAnsi="Calibri"/>
                <w:sz w:val="22"/>
                <w:szCs w:val="22"/>
              </w:rPr>
              <w:t xml:space="preserve">ice poskytování VKIS, pozitivní </w:t>
            </w:r>
            <w:r w:rsidRPr="005B23FA">
              <w:rPr>
                <w:rFonts w:ascii="Calibri" w:hAnsi="Calibri"/>
                <w:sz w:val="22"/>
                <w:szCs w:val="22"/>
              </w:rPr>
              <w:t>vnímá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Pr="005B23FA">
              <w:rPr>
                <w:rFonts w:ascii="Calibri" w:hAnsi="Calibri"/>
                <w:sz w:val="22"/>
                <w:szCs w:val="22"/>
              </w:rPr>
              <w:t>í knihoven veřejností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S. 2 – hustá síť veřejných knihoven v Kraji Vysočina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S. 3 – dobrá spolupráce krajské knihovny a pověřených knihoven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S. 4 – koordinace a podpora VKIS obecních knihoven na úrovni kraje</w:t>
            </w:r>
          </w:p>
          <w:p w:rsidR="00A64AF5" w:rsidRPr="005B23FA" w:rsidRDefault="00A64AF5" w:rsidP="00E041E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S. 5 – využívání informačních technologií při poskytování VKIS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S. 6 – vzdělávání profesionálních i neprofesionálních knihovníků</w:t>
            </w:r>
          </w:p>
          <w:p w:rsidR="00A64AF5" w:rsidRPr="005B23FA" w:rsidRDefault="00A64AF5" w:rsidP="00E041E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S. 7 – přesnost a úplnost statistického vykazování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="003C53E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odborn</w:t>
            </w:r>
            <w:r w:rsidR="003C53EF">
              <w:rPr>
                <w:rFonts w:ascii="Calibri" w:hAnsi="Calibri"/>
                <w:sz w:val="22"/>
                <w:szCs w:val="22"/>
              </w:rPr>
              <w:t>ě</w:t>
            </w:r>
            <w:r>
              <w:rPr>
                <w:rFonts w:ascii="Calibri" w:hAnsi="Calibri"/>
                <w:sz w:val="22"/>
                <w:szCs w:val="22"/>
              </w:rPr>
              <w:t xml:space="preserve"> zpracované knihovní fondy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S. 8 – fungující krajský systém MVS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W. 1 – nevyrovnané prostorové zajištění činnosti knihoven, malý počet bezbariérových knihoven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W. 2 – omezená provozní doba malých knihoven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W. 3 – nedostatečná obnova technického vybavení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 xml:space="preserve">W. </w:t>
            </w:r>
            <w:r w:rsidR="003C53EF">
              <w:rPr>
                <w:rFonts w:ascii="Calibri" w:hAnsi="Calibri"/>
                <w:sz w:val="22"/>
                <w:szCs w:val="22"/>
              </w:rPr>
              <w:t>4</w:t>
            </w:r>
            <w:r w:rsidRPr="005B23FA">
              <w:rPr>
                <w:rFonts w:ascii="Calibri" w:hAnsi="Calibri"/>
                <w:sz w:val="22"/>
                <w:szCs w:val="22"/>
              </w:rPr>
              <w:t xml:space="preserve"> - omezený počet webových stránek u menších knihoven</w:t>
            </w:r>
          </w:p>
          <w:p w:rsidR="00A64AF5" w:rsidRDefault="00A64AF5" w:rsidP="003C53EF">
            <w:pPr>
              <w:rPr>
                <w:rFonts w:ascii="Calibri" w:hAnsi="Calibri"/>
                <w:sz w:val="22"/>
                <w:szCs w:val="22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 xml:space="preserve">W.  </w:t>
            </w:r>
            <w:r w:rsidR="003C53EF">
              <w:rPr>
                <w:rFonts w:ascii="Calibri" w:hAnsi="Calibri"/>
                <w:sz w:val="22"/>
                <w:szCs w:val="22"/>
              </w:rPr>
              <w:t>5</w:t>
            </w:r>
            <w:r w:rsidRPr="005B23FA">
              <w:rPr>
                <w:rFonts w:ascii="Calibri" w:hAnsi="Calibri"/>
                <w:sz w:val="22"/>
                <w:szCs w:val="22"/>
              </w:rPr>
              <w:t xml:space="preserve"> – nedostatečný objem financování nákupu knihovních fondů a dalších informačních zdrojů</w:t>
            </w:r>
          </w:p>
          <w:p w:rsidR="00FF16AC" w:rsidRDefault="00FF16AC" w:rsidP="003C53E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W. 6 – velmi omezená nabídka služeb</w:t>
            </w:r>
          </w:p>
          <w:p w:rsidR="00FF16AC" w:rsidRDefault="00FF16AC" w:rsidP="003C53E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digitálním prostředí</w:t>
            </w:r>
          </w:p>
          <w:p w:rsidR="00FF16AC" w:rsidRPr="005B23FA" w:rsidRDefault="00FF16AC" w:rsidP="003C53EF">
            <w:pPr>
              <w:rPr>
                <w:rFonts w:ascii="Calibri" w:hAnsi="Calibri"/>
              </w:rPr>
            </w:pPr>
          </w:p>
        </w:tc>
      </w:tr>
      <w:tr w:rsidR="00A64AF5" w:rsidRPr="00B7554C" w:rsidTr="00E041EE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4AF5" w:rsidRPr="00537F63" w:rsidRDefault="00A64AF5" w:rsidP="00E041EE">
            <w:pPr>
              <w:pStyle w:val="Nadpis2"/>
              <w:jc w:val="left"/>
              <w:rPr>
                <w:rFonts w:ascii="Calibri" w:hAnsi="Calibri"/>
              </w:rPr>
            </w:pPr>
            <w:r w:rsidRPr="00537F63">
              <w:rPr>
                <w:rFonts w:ascii="Calibri" w:hAnsi="Calibri"/>
                <w:sz w:val="22"/>
                <w:szCs w:val="22"/>
              </w:rPr>
              <w:t>PŘÍLEŽITOSTI - 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A64AF5" w:rsidRPr="005B23FA" w:rsidRDefault="00A64AF5" w:rsidP="00E041EE">
            <w:pPr>
              <w:pStyle w:val="Nadpis3"/>
              <w:jc w:val="center"/>
              <w:rPr>
                <w:rFonts w:ascii="Calibri" w:hAnsi="Calibri"/>
                <w:sz w:val="22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RIZIKA - T</w:t>
            </w:r>
          </w:p>
        </w:tc>
      </w:tr>
      <w:tr w:rsidR="00A64AF5" w:rsidRPr="00B7554C" w:rsidTr="00E041EE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O. 1 – možnost zvýšení úrovně knihovnických a informačních služeb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O. 2 – zajištění nabídky celoživotního vzdělávání pro pracovníky knihoven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O. 3 – působení knihoven jako komunitních center obcí</w:t>
            </w:r>
            <w:r>
              <w:rPr>
                <w:rFonts w:ascii="Calibri" w:hAnsi="Calibri"/>
                <w:sz w:val="22"/>
                <w:szCs w:val="22"/>
              </w:rPr>
              <w:t>, k</w:t>
            </w:r>
            <w:r w:rsidR="003C53EF">
              <w:rPr>
                <w:rFonts w:ascii="Calibri" w:hAnsi="Calibri"/>
                <w:sz w:val="22"/>
                <w:szCs w:val="22"/>
              </w:rPr>
              <w:t>n</w:t>
            </w:r>
            <w:r w:rsidR="007B34CE">
              <w:rPr>
                <w:rFonts w:ascii="Calibri" w:hAnsi="Calibri"/>
                <w:sz w:val="22"/>
                <w:szCs w:val="22"/>
              </w:rPr>
              <w:t xml:space="preserve">ihovny jako centra vzdělávání, </w:t>
            </w:r>
            <w:r>
              <w:rPr>
                <w:rFonts w:ascii="Calibri" w:hAnsi="Calibri"/>
                <w:sz w:val="22"/>
                <w:szCs w:val="22"/>
              </w:rPr>
              <w:t>učení digitální gramotnosti</w:t>
            </w:r>
          </w:p>
          <w:p w:rsidR="00A64AF5" w:rsidRPr="005B23FA" w:rsidRDefault="005138DE" w:rsidP="00E041E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O. 4 – podpora </w:t>
            </w:r>
            <w:r w:rsidR="00A64AF5" w:rsidRPr="005B23FA">
              <w:rPr>
                <w:rFonts w:ascii="Calibri" w:hAnsi="Calibri"/>
                <w:sz w:val="22"/>
                <w:szCs w:val="22"/>
              </w:rPr>
              <w:t>čtenářsk</w:t>
            </w:r>
            <w:r>
              <w:rPr>
                <w:rFonts w:ascii="Calibri" w:hAnsi="Calibri"/>
                <w:sz w:val="22"/>
                <w:szCs w:val="22"/>
              </w:rPr>
              <w:t>é</w:t>
            </w:r>
            <w:r w:rsidR="00A64AF5" w:rsidRPr="005B23FA">
              <w:rPr>
                <w:rFonts w:ascii="Calibri" w:hAnsi="Calibri"/>
                <w:sz w:val="22"/>
                <w:szCs w:val="22"/>
              </w:rPr>
              <w:t xml:space="preserve"> gramotnost</w:t>
            </w:r>
            <w:r>
              <w:rPr>
                <w:rFonts w:ascii="Calibri" w:hAnsi="Calibri"/>
                <w:sz w:val="22"/>
                <w:szCs w:val="22"/>
              </w:rPr>
              <w:t xml:space="preserve">i </w:t>
            </w:r>
            <w:r w:rsidR="00A64AF5" w:rsidRPr="005B23FA">
              <w:rPr>
                <w:rFonts w:ascii="Calibri" w:hAnsi="Calibri"/>
                <w:sz w:val="22"/>
                <w:szCs w:val="22"/>
              </w:rPr>
              <w:t>realizací aktivit zaměřených na práci s knihou.</w:t>
            </w:r>
          </w:p>
          <w:p w:rsidR="00637215" w:rsidRDefault="00A64AF5" w:rsidP="00637215">
            <w:pPr>
              <w:ind w:left="-7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O. 5 – automatizace</w:t>
            </w:r>
            <w:r w:rsidRPr="005B23FA">
              <w:rPr>
                <w:rFonts w:ascii="Calibri" w:hAnsi="Calibri"/>
                <w:sz w:val="22"/>
                <w:szCs w:val="22"/>
              </w:rPr>
              <w:t xml:space="preserve"> neprofesionálních knihoven</w:t>
            </w:r>
          </w:p>
          <w:p w:rsidR="00A64AF5" w:rsidRPr="005B23FA" w:rsidRDefault="00637215" w:rsidP="00637215">
            <w:pPr>
              <w:ind w:lef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3C53EF">
              <w:rPr>
                <w:rFonts w:ascii="Calibri" w:hAnsi="Calibri"/>
                <w:sz w:val="22"/>
                <w:szCs w:val="22"/>
              </w:rPr>
              <w:t>O. 6</w:t>
            </w:r>
            <w:r w:rsidR="00A64AF5" w:rsidRPr="005B23FA">
              <w:rPr>
                <w:rFonts w:ascii="Calibri" w:hAnsi="Calibri"/>
                <w:sz w:val="22"/>
                <w:szCs w:val="22"/>
              </w:rPr>
              <w:t xml:space="preserve"> – digitalizace fondů vztahujících se k regionu</w:t>
            </w:r>
          </w:p>
          <w:p w:rsidR="00637215" w:rsidRDefault="00A64AF5" w:rsidP="00637215">
            <w:pPr>
              <w:ind w:left="-70"/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 xml:space="preserve"> O. 7 – zajištění dostupnosti EIZ </w:t>
            </w:r>
            <w:r w:rsidR="00505A97">
              <w:rPr>
                <w:rFonts w:ascii="Calibri" w:hAnsi="Calibri"/>
                <w:sz w:val="22"/>
                <w:szCs w:val="22"/>
              </w:rPr>
              <w:t xml:space="preserve"> a nabídka e-knih</w:t>
            </w:r>
            <w:r w:rsidRPr="005B23FA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:rsidR="00A64AF5" w:rsidRPr="005B23FA" w:rsidRDefault="00637215" w:rsidP="00637215">
            <w:pPr>
              <w:ind w:lef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A64AF5" w:rsidRPr="005B23FA">
              <w:rPr>
                <w:rFonts w:ascii="Calibri" w:hAnsi="Calibri"/>
                <w:sz w:val="22"/>
                <w:szCs w:val="22"/>
              </w:rPr>
              <w:t xml:space="preserve">O. 8 – grantová podpora, vícezdrojové </w:t>
            </w:r>
            <w:r w:rsidR="00505A97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A64AF5" w:rsidRPr="005B23FA">
              <w:rPr>
                <w:rFonts w:ascii="Calibri" w:hAnsi="Calibri"/>
                <w:sz w:val="22"/>
                <w:szCs w:val="22"/>
              </w:rPr>
              <w:t>financování</w:t>
            </w:r>
          </w:p>
          <w:p w:rsidR="00A64AF5" w:rsidRDefault="00A64AF5" w:rsidP="00E041EE">
            <w:pPr>
              <w:rPr>
                <w:rFonts w:ascii="Calibri" w:hAnsi="Calibri"/>
                <w:sz w:val="22"/>
                <w:szCs w:val="22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O. 9 – spolupráce se specializovanými knihovnami</w:t>
            </w:r>
          </w:p>
          <w:p w:rsidR="00505A97" w:rsidRDefault="00505A97" w:rsidP="00E041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O. 10 – zapojení knihoven do Strategie digitální gramotnosti: rozšíření nabídky služeb pro veřejnost, zlepšení technického vybavení knihoven, zvýšení kvalifikace pracovníků knihoven v oblasti ICT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T. 1 – snížení kvality knihovnických služeb v případě nedostatečného finančního zabezpečení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T. 2 – pokles zájmu o tradiční služby knihoven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T. 3 – konkurence volnočasových aktivit a komerčních poskytovatelů elektronických služeb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>T. 4 – nevyužití nabídky vzdělávání ze strany neprofesionálních knihovníků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 xml:space="preserve">T. 5 – </w:t>
            </w:r>
            <w:r>
              <w:rPr>
                <w:rFonts w:ascii="Calibri" w:hAnsi="Calibri"/>
                <w:sz w:val="22"/>
                <w:szCs w:val="22"/>
              </w:rPr>
              <w:t>ztráta profesionalizace u některých menších knihoven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 xml:space="preserve">T. </w:t>
            </w:r>
            <w:r w:rsidR="003C53EF">
              <w:rPr>
                <w:rFonts w:ascii="Calibri" w:hAnsi="Calibri"/>
                <w:sz w:val="22"/>
                <w:szCs w:val="22"/>
              </w:rPr>
              <w:t>6</w:t>
            </w:r>
            <w:r w:rsidRPr="005B23FA">
              <w:rPr>
                <w:rFonts w:ascii="Calibri" w:hAnsi="Calibri"/>
                <w:sz w:val="22"/>
                <w:szCs w:val="22"/>
              </w:rPr>
              <w:t xml:space="preserve"> – nedostatečné využití grantových programů</w:t>
            </w:r>
          </w:p>
          <w:p w:rsidR="00A64AF5" w:rsidRPr="005B23FA" w:rsidRDefault="00A64AF5" w:rsidP="00E041EE">
            <w:pPr>
              <w:rPr>
                <w:rFonts w:ascii="Calibri" w:hAnsi="Calibri"/>
              </w:rPr>
            </w:pPr>
            <w:r w:rsidRPr="005B23FA">
              <w:rPr>
                <w:rFonts w:ascii="Calibri" w:hAnsi="Calibri"/>
                <w:sz w:val="22"/>
                <w:szCs w:val="22"/>
              </w:rPr>
              <w:t xml:space="preserve">T. </w:t>
            </w:r>
            <w:r w:rsidR="003C53EF">
              <w:rPr>
                <w:rFonts w:ascii="Calibri" w:hAnsi="Calibri"/>
                <w:sz w:val="22"/>
                <w:szCs w:val="22"/>
              </w:rPr>
              <w:t>7</w:t>
            </w:r>
            <w:r w:rsidRPr="005B23FA">
              <w:rPr>
                <w:rFonts w:ascii="Calibri" w:hAnsi="Calibri"/>
                <w:sz w:val="22"/>
                <w:szCs w:val="22"/>
              </w:rPr>
              <w:t xml:space="preserve"> – posilování tendence ke zpoplatňování služeb</w:t>
            </w:r>
          </w:p>
          <w:p w:rsidR="00A64AF5" w:rsidRPr="00542CCB" w:rsidRDefault="00A64AF5" w:rsidP="003C53EF">
            <w:pPr>
              <w:rPr>
                <w:rFonts w:ascii="Calibri" w:hAnsi="Calibri"/>
                <w:sz w:val="22"/>
                <w:szCs w:val="22"/>
              </w:rPr>
            </w:pPr>
            <w:r w:rsidRPr="00542CCB">
              <w:rPr>
                <w:rFonts w:ascii="Calibri" w:hAnsi="Calibri"/>
                <w:sz w:val="22"/>
                <w:szCs w:val="22"/>
              </w:rPr>
              <w:t xml:space="preserve">T. </w:t>
            </w:r>
            <w:r w:rsidR="003C53EF">
              <w:rPr>
                <w:rFonts w:ascii="Calibri" w:hAnsi="Calibri"/>
                <w:sz w:val="22"/>
                <w:szCs w:val="22"/>
              </w:rPr>
              <w:t>8</w:t>
            </w:r>
            <w:r w:rsidRPr="00542CCB">
              <w:rPr>
                <w:rFonts w:ascii="Calibri" w:hAnsi="Calibri"/>
                <w:sz w:val="22"/>
                <w:szCs w:val="22"/>
              </w:rPr>
              <w:t xml:space="preserve"> – snížení rozpočtu na zajištění regionálních funkcí </w:t>
            </w:r>
          </w:p>
        </w:tc>
      </w:tr>
    </w:tbl>
    <w:p w:rsidR="00A64AF5" w:rsidRDefault="00A64AF5" w:rsidP="00534028">
      <w:pPr>
        <w:jc w:val="center"/>
        <w:rPr>
          <w:b/>
          <w:sz w:val="28"/>
        </w:rPr>
      </w:pPr>
    </w:p>
    <w:p w:rsidR="00A64AF5" w:rsidRDefault="00A64AF5" w:rsidP="00534028">
      <w:pPr>
        <w:jc w:val="center"/>
        <w:rPr>
          <w:b/>
          <w:sz w:val="28"/>
        </w:rPr>
      </w:pPr>
    </w:p>
    <w:p w:rsidR="00A64AF5" w:rsidRDefault="00A64AF5" w:rsidP="00534028">
      <w:pPr>
        <w:jc w:val="center"/>
        <w:rPr>
          <w:b/>
          <w:sz w:val="28"/>
        </w:rPr>
      </w:pPr>
    </w:p>
    <w:p w:rsidR="00A64AF5" w:rsidRDefault="00A64AF5" w:rsidP="00534028">
      <w:pPr>
        <w:jc w:val="center"/>
        <w:rPr>
          <w:b/>
          <w:sz w:val="28"/>
        </w:rPr>
      </w:pPr>
    </w:p>
    <w:p w:rsidR="00A64AF5" w:rsidRDefault="00A64AF5" w:rsidP="00534028">
      <w:pPr>
        <w:jc w:val="center"/>
        <w:rPr>
          <w:b/>
          <w:sz w:val="28"/>
        </w:rPr>
      </w:pPr>
    </w:p>
    <w:p w:rsidR="00A64AF5" w:rsidRDefault="00A64AF5" w:rsidP="00534028">
      <w:pPr>
        <w:jc w:val="center"/>
        <w:rPr>
          <w:b/>
          <w:sz w:val="28"/>
        </w:rPr>
      </w:pPr>
    </w:p>
    <w:p w:rsidR="00A64AF5" w:rsidRDefault="00A64AF5" w:rsidP="00534028">
      <w:pPr>
        <w:jc w:val="center"/>
        <w:rPr>
          <w:b/>
          <w:sz w:val="28"/>
        </w:rPr>
      </w:pPr>
    </w:p>
    <w:p w:rsidR="002631D1" w:rsidRDefault="002631D1" w:rsidP="00EF7304">
      <w:pPr>
        <w:rPr>
          <w:b/>
          <w:sz w:val="28"/>
        </w:rPr>
      </w:pPr>
    </w:p>
    <w:p w:rsidR="00A64AF5" w:rsidRPr="00115AB7" w:rsidRDefault="00A13F7C" w:rsidP="00534028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8"/>
        </w:rPr>
        <w:lastRenderedPageBreak/>
        <w:t>II. K</w:t>
      </w:r>
      <w:r w:rsidR="00A64AF5" w:rsidRPr="00115AB7">
        <w:rPr>
          <w:rFonts w:ascii="Calibri" w:hAnsi="Calibri"/>
          <w:b/>
          <w:sz w:val="28"/>
        </w:rPr>
        <w:t xml:space="preserve">oncepce výkonu regionálních funkcí </w:t>
      </w:r>
      <w:r w:rsidR="00B80A76">
        <w:rPr>
          <w:rFonts w:ascii="Calibri" w:hAnsi="Calibri"/>
          <w:b/>
          <w:sz w:val="28"/>
        </w:rPr>
        <w:t xml:space="preserve">knihoven </w:t>
      </w:r>
      <w:r>
        <w:rPr>
          <w:rFonts w:ascii="Calibri" w:hAnsi="Calibri"/>
          <w:b/>
          <w:sz w:val="28"/>
        </w:rPr>
        <w:t xml:space="preserve">v Kraji Vysočina </w:t>
      </w:r>
      <w:r w:rsidR="00B80A76">
        <w:rPr>
          <w:rFonts w:ascii="Calibri" w:hAnsi="Calibri"/>
          <w:b/>
          <w:sz w:val="28"/>
        </w:rPr>
        <w:br/>
      </w:r>
      <w:r w:rsidR="00A64AF5">
        <w:rPr>
          <w:rFonts w:ascii="Calibri" w:hAnsi="Calibri"/>
          <w:b/>
          <w:sz w:val="28"/>
        </w:rPr>
        <w:t xml:space="preserve">na léta </w:t>
      </w:r>
      <w:r w:rsidR="00A64AF5" w:rsidRPr="00115AB7">
        <w:rPr>
          <w:rFonts w:ascii="Calibri" w:hAnsi="Calibri"/>
          <w:b/>
          <w:sz w:val="28"/>
        </w:rPr>
        <w:t>201</w:t>
      </w:r>
      <w:r w:rsidR="00A64AF5">
        <w:rPr>
          <w:rFonts w:ascii="Calibri" w:hAnsi="Calibri"/>
          <w:b/>
          <w:sz w:val="28"/>
        </w:rPr>
        <w:t xml:space="preserve">6 </w:t>
      </w:r>
      <w:r w:rsidR="00A64AF5" w:rsidRPr="00115AB7">
        <w:rPr>
          <w:rFonts w:ascii="Calibri" w:hAnsi="Calibri"/>
          <w:b/>
          <w:sz w:val="28"/>
        </w:rPr>
        <w:t>-</w:t>
      </w:r>
      <w:r w:rsidR="00A64AF5">
        <w:rPr>
          <w:rFonts w:ascii="Calibri" w:hAnsi="Calibri"/>
          <w:b/>
          <w:sz w:val="28"/>
        </w:rPr>
        <w:t xml:space="preserve"> </w:t>
      </w:r>
      <w:r w:rsidR="00A64AF5" w:rsidRPr="00115AB7">
        <w:rPr>
          <w:rFonts w:ascii="Calibri" w:hAnsi="Calibri"/>
          <w:b/>
          <w:sz w:val="28"/>
        </w:rPr>
        <w:t>20</w:t>
      </w:r>
      <w:r w:rsidR="00A64AF5">
        <w:rPr>
          <w:rFonts w:ascii="Calibri" w:hAnsi="Calibri"/>
          <w:b/>
          <w:sz w:val="28"/>
        </w:rPr>
        <w:t>20</w:t>
      </w:r>
    </w:p>
    <w:p w:rsidR="00A64AF5" w:rsidRDefault="00A64AF5">
      <w:pPr>
        <w:jc w:val="both"/>
        <w:rPr>
          <w:sz w:val="22"/>
        </w:rPr>
      </w:pPr>
    </w:p>
    <w:p w:rsidR="00A64AF5" w:rsidRPr="00115AB7" w:rsidRDefault="00A64AF5">
      <w:pPr>
        <w:jc w:val="both"/>
        <w:rPr>
          <w:rFonts w:ascii="Calibri" w:hAnsi="Calibri"/>
          <w:sz w:val="22"/>
        </w:rPr>
      </w:pPr>
      <w:r w:rsidRPr="00115AB7">
        <w:rPr>
          <w:rFonts w:ascii="Calibri" w:hAnsi="Calibri"/>
          <w:sz w:val="22"/>
        </w:rPr>
        <w:t xml:space="preserve">Podle knihovního zákona č. 257/2001 Sb. je Krajská knihovna Vysočiny v Havlíčkově Brodě garantem a koordinátorem plnění regionálních funkcí </w:t>
      </w:r>
      <w:r w:rsidR="00B80A76">
        <w:rPr>
          <w:rFonts w:ascii="Calibri" w:hAnsi="Calibri"/>
          <w:sz w:val="22"/>
        </w:rPr>
        <w:t xml:space="preserve">knihoven </w:t>
      </w:r>
      <w:r w:rsidRPr="00115AB7">
        <w:rPr>
          <w:rFonts w:ascii="Calibri" w:hAnsi="Calibri"/>
          <w:sz w:val="22"/>
        </w:rPr>
        <w:t xml:space="preserve">v Kraji Vysočina. </w:t>
      </w:r>
      <w:r w:rsidR="00A13F7C">
        <w:rPr>
          <w:rFonts w:ascii="Calibri" w:hAnsi="Calibri"/>
          <w:sz w:val="22"/>
        </w:rPr>
        <w:t>O</w:t>
      </w:r>
      <w:r w:rsidR="005138DE">
        <w:rPr>
          <w:rFonts w:ascii="Calibri" w:hAnsi="Calibri"/>
          <w:sz w:val="22"/>
        </w:rPr>
        <w:t>becní veřejné knihovny</w:t>
      </w:r>
      <w:r w:rsidRPr="00115AB7">
        <w:rPr>
          <w:rFonts w:ascii="Calibri" w:hAnsi="Calibri"/>
          <w:sz w:val="22"/>
        </w:rPr>
        <w:t xml:space="preserve">, kde </w:t>
      </w:r>
      <w:r>
        <w:rPr>
          <w:rFonts w:ascii="Calibri" w:hAnsi="Calibri"/>
          <w:sz w:val="22"/>
        </w:rPr>
        <w:t>má Krajská knihovna Vysočiny ve spolupráci s pověřenými knihovnami zajistit občanům dostupnost veřejných knih</w:t>
      </w:r>
      <w:r w:rsidR="00A13F7C">
        <w:rPr>
          <w:rFonts w:ascii="Calibri" w:hAnsi="Calibri"/>
          <w:sz w:val="22"/>
        </w:rPr>
        <w:t>ovnických a informačních služeb</w:t>
      </w:r>
      <w:r w:rsidR="005138DE">
        <w:rPr>
          <w:rFonts w:ascii="Calibri" w:hAnsi="Calibri"/>
          <w:sz w:val="22"/>
        </w:rPr>
        <w:t>,</w:t>
      </w:r>
      <w:r w:rsidR="00A13F7C">
        <w:rPr>
          <w:rFonts w:ascii="Calibri" w:hAnsi="Calibri"/>
          <w:sz w:val="22"/>
        </w:rPr>
        <w:t xml:space="preserve"> </w:t>
      </w:r>
      <w:r w:rsidR="005138DE">
        <w:rPr>
          <w:rFonts w:ascii="Calibri" w:hAnsi="Calibri"/>
          <w:sz w:val="22"/>
        </w:rPr>
        <w:t>jsou</w:t>
      </w:r>
      <w:r w:rsidR="00A13F7C">
        <w:rPr>
          <w:rFonts w:ascii="Calibri" w:hAnsi="Calibri"/>
          <w:sz w:val="22"/>
        </w:rPr>
        <w:t xml:space="preserve"> v 84% obcí na Vysočině.</w:t>
      </w:r>
    </w:p>
    <w:p w:rsidR="00A64AF5" w:rsidRDefault="005138DE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Při tvorbě </w:t>
      </w:r>
      <w:r w:rsidR="00B80A76">
        <w:rPr>
          <w:rFonts w:ascii="Calibri" w:hAnsi="Calibri"/>
          <w:sz w:val="22"/>
        </w:rPr>
        <w:t>k</w:t>
      </w:r>
      <w:r w:rsidR="00A64AF5">
        <w:rPr>
          <w:rFonts w:ascii="Calibri" w:hAnsi="Calibri"/>
          <w:sz w:val="22"/>
        </w:rPr>
        <w:t xml:space="preserve">rajské </w:t>
      </w:r>
      <w:r w:rsidR="00B80A76">
        <w:rPr>
          <w:rFonts w:ascii="Calibri" w:hAnsi="Calibri"/>
          <w:sz w:val="22"/>
        </w:rPr>
        <w:t>K</w:t>
      </w:r>
      <w:r w:rsidR="00A64AF5">
        <w:rPr>
          <w:rFonts w:ascii="Calibri" w:hAnsi="Calibri"/>
          <w:sz w:val="22"/>
        </w:rPr>
        <w:t xml:space="preserve">oncepce výkonu regionálních funkcí </w:t>
      </w:r>
      <w:r w:rsidR="00B80A76">
        <w:rPr>
          <w:rFonts w:ascii="Calibri" w:hAnsi="Calibri"/>
          <w:sz w:val="22"/>
        </w:rPr>
        <w:t xml:space="preserve">knihoven </w:t>
      </w:r>
      <w:r w:rsidR="00A64AF5">
        <w:rPr>
          <w:rFonts w:ascii="Calibri" w:hAnsi="Calibri"/>
          <w:sz w:val="22"/>
        </w:rPr>
        <w:t>na léta 2016 – 2020</w:t>
      </w:r>
      <w:r>
        <w:rPr>
          <w:rFonts w:ascii="Calibri" w:hAnsi="Calibri"/>
          <w:sz w:val="22"/>
        </w:rPr>
        <w:t xml:space="preserve"> </w:t>
      </w:r>
      <w:r w:rsidR="00A64AF5">
        <w:rPr>
          <w:rFonts w:ascii="Calibri" w:hAnsi="Calibri"/>
          <w:sz w:val="22"/>
        </w:rPr>
        <w:t>bylo přihlédnuto k návrhu priorit k RF pro Koncepci rozvoje knihoven ČR na léta 2016 – 2020:</w:t>
      </w:r>
    </w:p>
    <w:p w:rsidR="00A64AF5" w:rsidRPr="00DA5C52" w:rsidRDefault="00A64AF5">
      <w:pPr>
        <w:jc w:val="both"/>
        <w:rPr>
          <w:rFonts w:ascii="Calibri" w:hAnsi="Calibri"/>
          <w:b/>
          <w:sz w:val="22"/>
        </w:rPr>
      </w:pPr>
      <w:r w:rsidRPr="00DA5C52">
        <w:rPr>
          <w:rFonts w:ascii="Calibri" w:hAnsi="Calibri"/>
          <w:b/>
          <w:sz w:val="22"/>
        </w:rPr>
        <w:t>Rozvíjet regionální funkce knihoven a formovat krajské systémy knihoven na principu spolupráce knihoven regionu s cílem dosáhnout poskytování standardizované úrovně VKIS bez ohledu na velikost obce a lokalitu, v níž knihovna působí. Kraje zajišťují rovnoměrné a posílené financování regionálních funkcí, čímž podporují dostupnost služeb knihoven dle národních standardů pro veřejné knihovnické a informační služby.</w:t>
      </w:r>
    </w:p>
    <w:p w:rsidR="00A64AF5" w:rsidRDefault="00A64AF5">
      <w:pPr>
        <w:jc w:val="both"/>
        <w:rPr>
          <w:rFonts w:ascii="Calibri" w:hAnsi="Calibri"/>
          <w:sz w:val="22"/>
        </w:rPr>
      </w:pPr>
    </w:p>
    <w:p w:rsidR="00A64AF5" w:rsidRPr="00FF2559" w:rsidRDefault="00A64AF5">
      <w:pPr>
        <w:jc w:val="both"/>
        <w:rPr>
          <w:rFonts w:ascii="Calibri" w:hAnsi="Calibri"/>
          <w:b/>
          <w:sz w:val="22"/>
        </w:rPr>
      </w:pPr>
      <w:r w:rsidRPr="00FF2559">
        <w:rPr>
          <w:rFonts w:ascii="Calibri" w:hAnsi="Calibri"/>
          <w:b/>
          <w:sz w:val="22"/>
        </w:rPr>
        <w:t>Dílčí cíle, aktivity:</w:t>
      </w:r>
    </w:p>
    <w:p w:rsidR="00A64AF5" w:rsidRDefault="00A64AF5" w:rsidP="009A4D4F">
      <w:pPr>
        <w:pStyle w:val="Odstavecseseznamem"/>
        <w:numPr>
          <w:ilvl w:val="0"/>
          <w:numId w:val="22"/>
        </w:numPr>
        <w:jc w:val="both"/>
      </w:pPr>
      <w:r>
        <w:t>Rozšířit a zefektivnit komunikaci pověřených a obsluhovaných knihoven s jejich provozovateli</w:t>
      </w:r>
    </w:p>
    <w:p w:rsidR="00A64AF5" w:rsidRDefault="00A64AF5" w:rsidP="009A4D4F">
      <w:pPr>
        <w:pStyle w:val="Odstavecseseznamem"/>
        <w:numPr>
          <w:ilvl w:val="0"/>
          <w:numId w:val="22"/>
        </w:numPr>
        <w:jc w:val="both"/>
      </w:pPr>
      <w:r>
        <w:t>Prohloubit zájem komunity na stavu „své“ knihovny</w:t>
      </w:r>
    </w:p>
    <w:p w:rsidR="00A64AF5" w:rsidRDefault="00A64AF5" w:rsidP="009A4D4F">
      <w:pPr>
        <w:pStyle w:val="Odstavecseseznamem"/>
        <w:numPr>
          <w:ilvl w:val="0"/>
          <w:numId w:val="22"/>
        </w:numPr>
        <w:jc w:val="both"/>
      </w:pPr>
      <w:r>
        <w:t>Posílit finanční zajištění výkonu regionálních funkcí</w:t>
      </w:r>
    </w:p>
    <w:p w:rsidR="00A64AF5" w:rsidRDefault="00A64AF5" w:rsidP="009A4D4F">
      <w:pPr>
        <w:pStyle w:val="Odstavecseseznamem"/>
        <w:numPr>
          <w:ilvl w:val="0"/>
          <w:numId w:val="22"/>
        </w:numPr>
        <w:jc w:val="both"/>
      </w:pPr>
      <w:r>
        <w:t>Průběžně aktualizovat nabídku celoživotního vzdělávání pracovníků knihoven, motivovat knihovníky k profesnímu růstu</w:t>
      </w:r>
    </w:p>
    <w:p w:rsidR="00A64AF5" w:rsidRDefault="00A64AF5" w:rsidP="009A4D4F">
      <w:pPr>
        <w:pStyle w:val="Odstavecseseznamem"/>
        <w:numPr>
          <w:ilvl w:val="0"/>
          <w:numId w:val="22"/>
        </w:numPr>
        <w:jc w:val="both"/>
      </w:pPr>
      <w:r>
        <w:t>Stabilizovat vytváření a cirkulaci výměnných souborů dokumentů, zohledňovat specifika obsluhované lokality</w:t>
      </w:r>
    </w:p>
    <w:p w:rsidR="00A64AF5" w:rsidRDefault="00A64AF5" w:rsidP="009A4D4F">
      <w:pPr>
        <w:pStyle w:val="Odstavecseseznamem"/>
        <w:numPr>
          <w:ilvl w:val="0"/>
          <w:numId w:val="22"/>
        </w:numPr>
        <w:jc w:val="both"/>
      </w:pPr>
      <w:r>
        <w:t>Rozvíjet automatizované kooperativní zpracování knihovního fondu nakoupeného z prostředků obcí</w:t>
      </w:r>
    </w:p>
    <w:p w:rsidR="00A64AF5" w:rsidRDefault="00A64AF5" w:rsidP="009A4D4F">
      <w:pPr>
        <w:pStyle w:val="Odstavecseseznamem"/>
        <w:numPr>
          <w:ilvl w:val="0"/>
          <w:numId w:val="22"/>
        </w:numPr>
        <w:jc w:val="both"/>
      </w:pPr>
      <w:r>
        <w:t xml:space="preserve">Napomáhat k aktuálnosti webových stránek a jejich úplnosti dle standardu VKIS, motivovat knihovny k aktivní účasti na </w:t>
      </w:r>
      <w:r w:rsidR="00A13F7C">
        <w:t xml:space="preserve">Centrálním portálu knihoven (dále též </w:t>
      </w:r>
      <w:r>
        <w:t>CPK</w:t>
      </w:r>
      <w:r w:rsidR="006860F9">
        <w:t>)</w:t>
      </w:r>
    </w:p>
    <w:p w:rsidR="00FD0B81" w:rsidRDefault="006860F9" w:rsidP="00CA1BE0">
      <w:pPr>
        <w:pStyle w:val="Odstavecseseznamem"/>
        <w:numPr>
          <w:ilvl w:val="0"/>
          <w:numId w:val="22"/>
        </w:numPr>
        <w:jc w:val="both"/>
      </w:pPr>
      <w:r>
        <w:t>Zvýšit nabídku EIZ pro širokou veřejnost, podporovat půjčování e-knih</w:t>
      </w:r>
      <w:r w:rsidR="00CA1BE0">
        <w:t>. O</w:t>
      </w:r>
      <w:r w:rsidR="00D167F9">
        <w:t xml:space="preserve">věřit možnost spolufinancování </w:t>
      </w:r>
      <w:r w:rsidR="00CA1BE0">
        <w:t>nákupu e-knih do výměnných souborů.</w:t>
      </w:r>
    </w:p>
    <w:p w:rsidR="00A65C59" w:rsidRPr="009A4D4F" w:rsidRDefault="00A65C59" w:rsidP="00A65C59">
      <w:pPr>
        <w:pStyle w:val="Odstavecseseznamem"/>
        <w:jc w:val="both"/>
      </w:pPr>
    </w:p>
    <w:p w:rsidR="00A64AF5" w:rsidRPr="00FF2559" w:rsidRDefault="00CC52C7" w:rsidP="00660026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K</w:t>
      </w:r>
      <w:r w:rsidR="00A64AF5" w:rsidRPr="00C13CA5">
        <w:rPr>
          <w:rFonts w:ascii="Calibri" w:hAnsi="Calibri"/>
          <w:b/>
          <w:sz w:val="22"/>
        </w:rPr>
        <w:t xml:space="preserve">oncepce výkonu regionálních funkcí </w:t>
      </w:r>
      <w:r w:rsidR="00B80A76">
        <w:rPr>
          <w:rFonts w:ascii="Calibri" w:hAnsi="Calibri"/>
          <w:b/>
          <w:sz w:val="22"/>
        </w:rPr>
        <w:t xml:space="preserve">knihoven </w:t>
      </w:r>
      <w:r w:rsidR="00A64AF5" w:rsidRPr="00C13CA5">
        <w:rPr>
          <w:rFonts w:ascii="Calibri" w:hAnsi="Calibri"/>
          <w:b/>
          <w:sz w:val="22"/>
        </w:rPr>
        <w:t>v Kraji Vysočina na léta 2016 – 2020</w:t>
      </w:r>
      <w:r w:rsidR="00C13CA5">
        <w:rPr>
          <w:rFonts w:ascii="Calibri" w:hAnsi="Calibri"/>
          <w:sz w:val="22"/>
        </w:rPr>
        <w:t xml:space="preserve"> </w:t>
      </w:r>
      <w:r w:rsidR="00A64AF5">
        <w:rPr>
          <w:rFonts w:ascii="Calibri" w:hAnsi="Calibri"/>
          <w:sz w:val="22"/>
        </w:rPr>
        <w:t xml:space="preserve">navazuje na celostátní </w:t>
      </w:r>
      <w:r>
        <w:rPr>
          <w:rFonts w:ascii="Calibri" w:hAnsi="Calibri"/>
          <w:sz w:val="22"/>
        </w:rPr>
        <w:t>cíle</w:t>
      </w:r>
      <w:r w:rsidR="00A64AF5">
        <w:rPr>
          <w:rFonts w:ascii="Calibri" w:hAnsi="Calibri"/>
          <w:sz w:val="22"/>
        </w:rPr>
        <w:t xml:space="preserve"> a navíc po kvalitativní i kvantitativní stránce vymezuje naplňování jednotlivých standardů RF a usiluje jejich prostřednictvím o dosažení vytýčených cílů. </w:t>
      </w:r>
      <w:r w:rsidR="00A64AF5" w:rsidRPr="00FF2559">
        <w:rPr>
          <w:rFonts w:ascii="Calibri" w:hAnsi="Calibri"/>
          <w:b/>
          <w:sz w:val="22"/>
        </w:rPr>
        <w:t>Mezi standardy podle Metodického pokynu Ministerstva kultury ČR patří:</w:t>
      </w:r>
    </w:p>
    <w:p w:rsidR="00A64AF5" w:rsidRDefault="00A64AF5" w:rsidP="00660026">
      <w:pPr>
        <w:pStyle w:val="Odstavecseseznamem"/>
        <w:numPr>
          <w:ilvl w:val="0"/>
          <w:numId w:val="24"/>
        </w:numPr>
        <w:jc w:val="both"/>
      </w:pPr>
      <w:r w:rsidRPr="00660026">
        <w:t>Poradenská a konzultační činnost, met</w:t>
      </w:r>
      <w:r>
        <w:t>odické návštěvy, plány, rozbory</w:t>
      </w:r>
    </w:p>
    <w:p w:rsidR="00A64AF5" w:rsidRDefault="00A64AF5" w:rsidP="00660026">
      <w:pPr>
        <w:pStyle w:val="Odstavecseseznamem"/>
        <w:numPr>
          <w:ilvl w:val="0"/>
          <w:numId w:val="24"/>
        </w:numPr>
        <w:jc w:val="both"/>
      </w:pPr>
      <w:r w:rsidRPr="00660026">
        <w:t>St</w:t>
      </w:r>
      <w:r>
        <w:t>atistika knihovnických činností</w:t>
      </w:r>
    </w:p>
    <w:p w:rsidR="00A64AF5" w:rsidRDefault="00A64AF5" w:rsidP="00660026">
      <w:pPr>
        <w:pStyle w:val="Odstavecseseznamem"/>
        <w:numPr>
          <w:ilvl w:val="0"/>
          <w:numId w:val="24"/>
        </w:numPr>
        <w:jc w:val="both"/>
      </w:pPr>
      <w:r w:rsidRPr="00660026">
        <w:t>Vzdělává</w:t>
      </w:r>
      <w:r>
        <w:t>ní knihovníků, semináře, porady</w:t>
      </w:r>
    </w:p>
    <w:p w:rsidR="00A64AF5" w:rsidRDefault="00A64AF5" w:rsidP="00660026">
      <w:pPr>
        <w:pStyle w:val="Odstavecseseznamem"/>
        <w:numPr>
          <w:ilvl w:val="0"/>
          <w:numId w:val="24"/>
        </w:numPr>
        <w:jc w:val="both"/>
      </w:pPr>
      <w:r w:rsidRPr="00660026">
        <w:t>Tvorba výměnných knihovních fondů</w:t>
      </w:r>
      <w:r>
        <w:t>, jejich cirkulace a distribuce</w:t>
      </w:r>
    </w:p>
    <w:p w:rsidR="00A64AF5" w:rsidRDefault="00A64AF5" w:rsidP="00660026">
      <w:pPr>
        <w:pStyle w:val="Odstavecseseznamem"/>
        <w:numPr>
          <w:ilvl w:val="0"/>
          <w:numId w:val="24"/>
        </w:numPr>
        <w:jc w:val="both"/>
      </w:pPr>
      <w:r w:rsidRPr="00660026">
        <w:t>Pomoc při revizi</w:t>
      </w:r>
      <w:r w:rsidR="00FF2559">
        <w:t xml:space="preserve"> a aktualizaci knihovních fondů</w:t>
      </w:r>
    </w:p>
    <w:p w:rsidR="00A64AF5" w:rsidRDefault="00A64AF5" w:rsidP="00660026">
      <w:pPr>
        <w:pStyle w:val="Odstavecseseznamem"/>
        <w:numPr>
          <w:ilvl w:val="0"/>
          <w:numId w:val="24"/>
        </w:numPr>
        <w:jc w:val="both"/>
      </w:pPr>
      <w:r w:rsidRPr="00660026">
        <w:t>Nákup a zpracování knihovních fondů pořízených z prostředků provozovatele (obce) a jejich distribuce</w:t>
      </w:r>
    </w:p>
    <w:p w:rsidR="00A64AF5" w:rsidRPr="00660026" w:rsidRDefault="00A64AF5" w:rsidP="007B026C">
      <w:pPr>
        <w:pStyle w:val="Odstavecseseznamem"/>
        <w:numPr>
          <w:ilvl w:val="0"/>
          <w:numId w:val="24"/>
        </w:numPr>
        <w:jc w:val="both"/>
      </w:pPr>
      <w:r w:rsidRPr="00660026">
        <w:t>Servis auto</w:t>
      </w:r>
      <w:r w:rsidR="00FF2559">
        <w:t>matizovaného knihovního systému</w:t>
      </w:r>
    </w:p>
    <w:p w:rsidR="00A64AF5" w:rsidRPr="00115AB7" w:rsidRDefault="00A64AF5">
      <w:pPr>
        <w:jc w:val="both"/>
        <w:rPr>
          <w:rFonts w:ascii="Calibri" w:hAnsi="Calibri"/>
          <w:sz w:val="22"/>
        </w:rPr>
      </w:pPr>
    </w:p>
    <w:p w:rsidR="00A64AF5" w:rsidRDefault="00A64AF5">
      <w:pPr>
        <w:jc w:val="both"/>
        <w:rPr>
          <w:rFonts w:ascii="Calibri" w:hAnsi="Calibri"/>
          <w:sz w:val="22"/>
        </w:rPr>
      </w:pPr>
    </w:p>
    <w:p w:rsidR="00FD0B81" w:rsidRDefault="00FD0B81">
      <w:pPr>
        <w:jc w:val="both"/>
        <w:rPr>
          <w:rFonts w:ascii="Calibri" w:hAnsi="Calibri"/>
          <w:sz w:val="22"/>
        </w:rPr>
      </w:pPr>
    </w:p>
    <w:p w:rsidR="00A64AF5" w:rsidRPr="00D954B4" w:rsidRDefault="00A64AF5">
      <w:pPr>
        <w:jc w:val="center"/>
        <w:rPr>
          <w:rFonts w:ascii="Calibri" w:hAnsi="Calibri"/>
          <w:b/>
          <w:bCs/>
          <w:sz w:val="22"/>
          <w:szCs w:val="22"/>
        </w:rPr>
      </w:pPr>
      <w:r w:rsidRPr="00D954B4">
        <w:rPr>
          <w:rFonts w:ascii="Calibri" w:hAnsi="Calibri"/>
          <w:b/>
          <w:bCs/>
          <w:sz w:val="22"/>
          <w:szCs w:val="22"/>
        </w:rPr>
        <w:lastRenderedPageBreak/>
        <w:t>1. Cíle</w:t>
      </w:r>
    </w:p>
    <w:p w:rsidR="00A64AF5" w:rsidRPr="00B7554C" w:rsidRDefault="00A64AF5"/>
    <w:p w:rsidR="00A64AF5" w:rsidRPr="00D954B4" w:rsidRDefault="00A64AF5">
      <w:pPr>
        <w:pStyle w:val="Zkladntext"/>
        <w:jc w:val="center"/>
        <w:rPr>
          <w:rFonts w:ascii="Calibri" w:hAnsi="Calibri"/>
          <w:sz w:val="22"/>
          <w:szCs w:val="22"/>
        </w:rPr>
      </w:pPr>
      <w:r w:rsidRPr="00D954B4">
        <w:rPr>
          <w:rFonts w:ascii="Calibri" w:hAnsi="Calibri"/>
          <w:sz w:val="22"/>
          <w:szCs w:val="22"/>
        </w:rPr>
        <w:t>1.1 Hlavní cíle regionálních funkcí</w:t>
      </w:r>
    </w:p>
    <w:p w:rsidR="00A64AF5" w:rsidRPr="00B7554C" w:rsidRDefault="00A64AF5">
      <w:pPr>
        <w:rPr>
          <w:b/>
          <w:bCs/>
          <w:u w:val="single"/>
        </w:rPr>
      </w:pPr>
    </w:p>
    <w:p w:rsidR="00A64AF5" w:rsidRPr="00115AB7" w:rsidRDefault="00A64AF5" w:rsidP="00660026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Hlavním cílem je rozvíjet regionální funkce knihoven a formovat krajský systém knihoven v Kraji Vysočina na principu spolupráce knihoven regionu s cílem dosáhnout poskytování standardizované úrovně VKIS bez ohledu na velikost obce a lokalitu, v níž knihovna působí.</w:t>
      </w:r>
    </w:p>
    <w:p w:rsidR="006D0BD3" w:rsidRPr="006D0BD3" w:rsidRDefault="006D0BD3" w:rsidP="006D0BD3">
      <w:pPr>
        <w:jc w:val="both"/>
        <w:rPr>
          <w:rFonts w:asciiTheme="minorHAnsi" w:hAnsiTheme="minorHAnsi"/>
          <w:sz w:val="22"/>
          <w:szCs w:val="22"/>
        </w:rPr>
      </w:pPr>
      <w:r w:rsidRPr="006D0BD3">
        <w:rPr>
          <w:rFonts w:asciiTheme="minorHAnsi" w:hAnsiTheme="minorHAnsi"/>
          <w:sz w:val="22"/>
          <w:szCs w:val="22"/>
        </w:rPr>
        <w:t>Každá knihovna (i ta nejmenší) by měla nabídnout služby celého systému knihoven.</w:t>
      </w:r>
      <w:r w:rsidRPr="006D0BD3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</w:p>
    <w:p w:rsidR="00A64AF5" w:rsidRPr="00D954B4" w:rsidRDefault="00A64AF5">
      <w:pPr>
        <w:pStyle w:val="Zhlav"/>
        <w:tabs>
          <w:tab w:val="left" w:pos="708"/>
        </w:tabs>
        <w:rPr>
          <w:rFonts w:ascii="Calibri" w:hAnsi="Calibri"/>
        </w:rPr>
      </w:pPr>
    </w:p>
    <w:p w:rsidR="00A64AF5" w:rsidRPr="00B7554C" w:rsidRDefault="00A64AF5">
      <w:pPr>
        <w:pStyle w:val="Zhlav"/>
        <w:tabs>
          <w:tab w:val="left" w:pos="708"/>
        </w:tabs>
      </w:pPr>
    </w:p>
    <w:p w:rsidR="00A64AF5" w:rsidRPr="00AD6DB4" w:rsidRDefault="00A64AF5" w:rsidP="00A60413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AD6DB4">
        <w:rPr>
          <w:rFonts w:ascii="Calibri" w:hAnsi="Calibri"/>
          <w:b/>
          <w:sz w:val="22"/>
          <w:szCs w:val="22"/>
        </w:rPr>
        <w:t>1.2 Dílčí cíle regionálních funkcí a opatření k zajištění cílů</w:t>
      </w:r>
    </w:p>
    <w:p w:rsidR="00A64AF5" w:rsidRPr="00AD6DB4" w:rsidRDefault="00A64AF5" w:rsidP="00A60413">
      <w:pPr>
        <w:pStyle w:val="Zkladntext"/>
        <w:rPr>
          <w:rFonts w:ascii="Calibri" w:hAnsi="Calibri"/>
          <w:sz w:val="22"/>
          <w:szCs w:val="22"/>
        </w:rPr>
      </w:pPr>
    </w:p>
    <w:p w:rsidR="00A64AF5" w:rsidRPr="00AD6DB4" w:rsidRDefault="00A64AF5" w:rsidP="00552D87">
      <w:pPr>
        <w:jc w:val="both"/>
        <w:rPr>
          <w:rFonts w:ascii="Calibri" w:hAnsi="Calibri"/>
          <w:sz w:val="22"/>
          <w:szCs w:val="22"/>
        </w:rPr>
      </w:pPr>
      <w:r w:rsidRPr="00AD6DB4">
        <w:rPr>
          <w:rFonts w:ascii="Calibri" w:hAnsi="Calibri"/>
          <w:sz w:val="22"/>
          <w:szCs w:val="22"/>
        </w:rPr>
        <w:t>Zaji</w:t>
      </w:r>
      <w:r w:rsidR="00035511">
        <w:rPr>
          <w:rFonts w:ascii="Calibri" w:hAnsi="Calibri"/>
          <w:sz w:val="22"/>
          <w:szCs w:val="22"/>
        </w:rPr>
        <w:t>stit</w:t>
      </w:r>
      <w:r w:rsidRPr="00AD6DB4">
        <w:rPr>
          <w:rFonts w:ascii="Calibri" w:hAnsi="Calibri"/>
          <w:sz w:val="22"/>
          <w:szCs w:val="22"/>
        </w:rPr>
        <w:t xml:space="preserve"> služ</w:t>
      </w:r>
      <w:r w:rsidR="00035511">
        <w:rPr>
          <w:rFonts w:ascii="Calibri" w:hAnsi="Calibri"/>
          <w:sz w:val="22"/>
          <w:szCs w:val="22"/>
        </w:rPr>
        <w:t>by</w:t>
      </w:r>
      <w:r w:rsidRPr="00AD6DB4">
        <w:rPr>
          <w:rFonts w:ascii="Calibri" w:hAnsi="Calibri"/>
          <w:sz w:val="22"/>
          <w:szCs w:val="22"/>
        </w:rPr>
        <w:t xml:space="preserve"> knihovnám v optimálních rozsahu doporučených standardů jednotlivých služeb, které jsou součástí doporučení MK ČR pro výkon re</w:t>
      </w:r>
      <w:r w:rsidR="00035511">
        <w:rPr>
          <w:rFonts w:ascii="Calibri" w:hAnsi="Calibri"/>
          <w:sz w:val="22"/>
          <w:szCs w:val="22"/>
        </w:rPr>
        <w:t>gionálních funkcí. Hlavní důraz klást</w:t>
      </w:r>
      <w:r w:rsidRPr="00AD6DB4">
        <w:rPr>
          <w:rFonts w:ascii="Calibri" w:hAnsi="Calibri"/>
          <w:sz w:val="22"/>
          <w:szCs w:val="22"/>
        </w:rPr>
        <w:t xml:space="preserve"> na finanční a personální zajištění výkonu regionálních funkcí, na pomoc knihovnám v malých obcích, </w:t>
      </w:r>
      <w:r w:rsidR="000701C2">
        <w:rPr>
          <w:rFonts w:ascii="Calibri" w:hAnsi="Calibri"/>
          <w:sz w:val="22"/>
          <w:szCs w:val="22"/>
        </w:rPr>
        <w:t>zajistit</w:t>
      </w:r>
      <w:r w:rsidRPr="00AD6DB4">
        <w:rPr>
          <w:rFonts w:ascii="Calibri" w:hAnsi="Calibri"/>
          <w:sz w:val="22"/>
          <w:szCs w:val="22"/>
        </w:rPr>
        <w:t xml:space="preserve"> a rozšíř</w:t>
      </w:r>
      <w:r w:rsidR="000701C2">
        <w:rPr>
          <w:rFonts w:ascii="Calibri" w:hAnsi="Calibri"/>
          <w:sz w:val="22"/>
          <w:szCs w:val="22"/>
        </w:rPr>
        <w:t>it nabídku</w:t>
      </w:r>
      <w:r w:rsidRPr="00AD6DB4">
        <w:rPr>
          <w:rFonts w:ascii="Calibri" w:hAnsi="Calibri"/>
          <w:sz w:val="22"/>
          <w:szCs w:val="22"/>
        </w:rPr>
        <w:t xml:space="preserve"> celoživotního vzd</w:t>
      </w:r>
      <w:r w:rsidR="000701C2">
        <w:rPr>
          <w:rFonts w:ascii="Calibri" w:hAnsi="Calibri"/>
          <w:sz w:val="22"/>
          <w:szCs w:val="22"/>
        </w:rPr>
        <w:t xml:space="preserve">ělávání pracovníků knihoven, </w:t>
      </w:r>
      <w:r w:rsidRPr="00AD6DB4">
        <w:rPr>
          <w:rFonts w:ascii="Calibri" w:hAnsi="Calibri"/>
          <w:sz w:val="22"/>
          <w:szCs w:val="22"/>
        </w:rPr>
        <w:t>rozšíř</w:t>
      </w:r>
      <w:r w:rsidR="000701C2">
        <w:rPr>
          <w:rFonts w:ascii="Calibri" w:hAnsi="Calibri"/>
          <w:sz w:val="22"/>
          <w:szCs w:val="22"/>
        </w:rPr>
        <w:t>it</w:t>
      </w:r>
      <w:r w:rsidRPr="00AD6DB4">
        <w:rPr>
          <w:rFonts w:ascii="Calibri" w:hAnsi="Calibri"/>
          <w:sz w:val="22"/>
          <w:szCs w:val="22"/>
        </w:rPr>
        <w:t xml:space="preserve"> a zefektivn</w:t>
      </w:r>
      <w:r w:rsidR="000701C2">
        <w:rPr>
          <w:rFonts w:ascii="Calibri" w:hAnsi="Calibri"/>
          <w:sz w:val="22"/>
          <w:szCs w:val="22"/>
        </w:rPr>
        <w:t>it</w:t>
      </w:r>
      <w:r w:rsidRPr="00AD6DB4">
        <w:rPr>
          <w:rFonts w:ascii="Calibri" w:hAnsi="Calibri"/>
          <w:sz w:val="22"/>
          <w:szCs w:val="22"/>
        </w:rPr>
        <w:t xml:space="preserve"> </w:t>
      </w:r>
      <w:r w:rsidR="000701C2">
        <w:rPr>
          <w:rFonts w:ascii="Calibri" w:hAnsi="Calibri"/>
          <w:sz w:val="22"/>
          <w:szCs w:val="22"/>
        </w:rPr>
        <w:t>tvorbu</w:t>
      </w:r>
      <w:r w:rsidRPr="00AD6DB4">
        <w:rPr>
          <w:rFonts w:ascii="Calibri" w:hAnsi="Calibri"/>
          <w:sz w:val="22"/>
          <w:szCs w:val="22"/>
        </w:rPr>
        <w:t xml:space="preserve"> a cirkulaci výměnných so</w:t>
      </w:r>
      <w:r w:rsidR="000701C2">
        <w:rPr>
          <w:rFonts w:ascii="Calibri" w:hAnsi="Calibri"/>
          <w:sz w:val="22"/>
          <w:szCs w:val="22"/>
        </w:rPr>
        <w:t xml:space="preserve">uborů knih a dalších dokumentů. Zaměřit se </w:t>
      </w:r>
      <w:r w:rsidRPr="00AD6DB4">
        <w:rPr>
          <w:rFonts w:ascii="Calibri" w:hAnsi="Calibri"/>
          <w:sz w:val="22"/>
          <w:szCs w:val="22"/>
        </w:rPr>
        <w:t>na automatizaci knihoven a v neposlední řadě na podporu a pomoc knihovnám při tvorbě webových stránek.</w:t>
      </w:r>
    </w:p>
    <w:p w:rsidR="00A64AF5" w:rsidRPr="00361FFC" w:rsidRDefault="00A64AF5" w:rsidP="00552D87">
      <w:pPr>
        <w:jc w:val="both"/>
        <w:rPr>
          <w:rFonts w:ascii="Calibri" w:hAnsi="Calibri"/>
          <w:sz w:val="22"/>
        </w:rPr>
      </w:pPr>
      <w:r w:rsidRPr="00AD6DB4">
        <w:rPr>
          <w:rFonts w:ascii="Calibri" w:hAnsi="Calibri"/>
          <w:sz w:val="22"/>
          <w:szCs w:val="22"/>
        </w:rPr>
        <w:t xml:space="preserve">Zvýrazněné odstavce </w:t>
      </w:r>
      <w:r>
        <w:rPr>
          <w:rFonts w:ascii="Calibri" w:hAnsi="Calibri"/>
          <w:sz w:val="22"/>
          <w:szCs w:val="22"/>
        </w:rPr>
        <w:t xml:space="preserve">u jednotlivých standardů </w:t>
      </w:r>
      <w:r>
        <w:rPr>
          <w:rFonts w:ascii="Calibri" w:hAnsi="Calibri"/>
          <w:sz w:val="22"/>
        </w:rPr>
        <w:t xml:space="preserve">Metodického pokynu Ministerstva kultury ČR </w:t>
      </w:r>
      <w:r w:rsidRPr="00AD6DB4">
        <w:rPr>
          <w:rFonts w:ascii="Calibri" w:hAnsi="Calibri"/>
          <w:sz w:val="22"/>
          <w:szCs w:val="22"/>
        </w:rPr>
        <w:t>jsou priority KKV plnění výkonu RF v Kraji Vysočina.</w:t>
      </w:r>
    </w:p>
    <w:p w:rsidR="00DA5C52" w:rsidRDefault="00DA5C52" w:rsidP="00DA5C52">
      <w:pPr>
        <w:jc w:val="both"/>
        <w:rPr>
          <w:b/>
        </w:rPr>
      </w:pPr>
    </w:p>
    <w:p w:rsidR="00DA5C52" w:rsidRDefault="00DA5C52" w:rsidP="00DA5C52">
      <w:pPr>
        <w:jc w:val="both"/>
        <w:rPr>
          <w:b/>
        </w:rPr>
      </w:pPr>
    </w:p>
    <w:p w:rsidR="00A64AF5" w:rsidRPr="006652A0" w:rsidRDefault="00DA5C52" w:rsidP="00DA5C52">
      <w:pPr>
        <w:jc w:val="both"/>
        <w:rPr>
          <w:rFonts w:ascii="Calibri" w:hAnsi="Calibri"/>
          <w:b/>
          <w:sz w:val="22"/>
          <w:szCs w:val="22"/>
        </w:rPr>
      </w:pPr>
      <w:r w:rsidRPr="006652A0">
        <w:rPr>
          <w:rFonts w:ascii="Calibri" w:hAnsi="Calibri"/>
          <w:b/>
          <w:sz w:val="22"/>
          <w:szCs w:val="22"/>
        </w:rPr>
        <w:t xml:space="preserve">1.     </w:t>
      </w:r>
      <w:r w:rsidR="00A64AF5" w:rsidRPr="006652A0">
        <w:rPr>
          <w:rFonts w:ascii="Calibri" w:hAnsi="Calibri"/>
          <w:b/>
          <w:sz w:val="22"/>
          <w:szCs w:val="22"/>
        </w:rPr>
        <w:t>Poradenská a konzultační činnost, metodické návštěvy, plány, rozbory</w:t>
      </w:r>
    </w:p>
    <w:p w:rsidR="00A64AF5" w:rsidRPr="00DA5C52" w:rsidRDefault="000701C2" w:rsidP="00DC3115">
      <w:pPr>
        <w:pStyle w:val="Bezmez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Ve spolupráci s pověřenými knihovnami r</w:t>
      </w:r>
      <w:r w:rsidR="00A64AF5" w:rsidRPr="00DC3115">
        <w:rPr>
          <w:b/>
          <w:sz w:val="22"/>
          <w:szCs w:val="22"/>
        </w:rPr>
        <w:t>ozšířit a zefektivnit komu</w:t>
      </w:r>
      <w:r>
        <w:rPr>
          <w:b/>
          <w:sz w:val="22"/>
          <w:szCs w:val="22"/>
        </w:rPr>
        <w:t xml:space="preserve">nikaci s provozovateli knihoven. </w:t>
      </w:r>
      <w:r w:rsidR="00831FA5" w:rsidRPr="00DC3115">
        <w:rPr>
          <w:b/>
          <w:sz w:val="22"/>
          <w:szCs w:val="22"/>
        </w:rPr>
        <w:t>Poskytovat jim pomoc při přípravě grantových programů (seznámit je s metodickým materiálem Služby knihoven knihovná</w:t>
      </w:r>
      <w:r w:rsidR="003A1E9C" w:rsidRPr="00DC3115">
        <w:rPr>
          <w:b/>
          <w:sz w:val="22"/>
          <w:szCs w:val="22"/>
        </w:rPr>
        <w:t>m</w:t>
      </w:r>
      <w:r w:rsidR="003328F0">
        <w:rPr>
          <w:rStyle w:val="Znakapoznpodarou"/>
          <w:b/>
          <w:sz w:val="22"/>
          <w:szCs w:val="22"/>
        </w:rPr>
        <w:footnoteReference w:id="3"/>
      </w:r>
      <w:r w:rsidR="00DA5C52">
        <w:rPr>
          <w:b/>
          <w:sz w:val="22"/>
          <w:szCs w:val="22"/>
        </w:rPr>
        <w:t>).</w:t>
      </w:r>
    </w:p>
    <w:p w:rsidR="00A64AF5" w:rsidRDefault="00A64AF5" w:rsidP="00DC3115">
      <w:pPr>
        <w:pStyle w:val="Zkladn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Podporovat knihovny</w:t>
      </w:r>
      <w:r w:rsidRPr="000658FF">
        <w:rPr>
          <w:rFonts w:ascii="Calibri" w:hAnsi="Calibri"/>
          <w:sz w:val="22"/>
          <w:szCs w:val="22"/>
        </w:rPr>
        <w:t xml:space="preserve"> jako garanta rovného přístupu k informačním zdrojům a síti internet. Zaměřit se na automatizace knihoven, aby knihovny (i neprofesionální) poskytovaly</w:t>
      </w:r>
      <w:r w:rsidR="000701C2">
        <w:rPr>
          <w:rFonts w:ascii="Calibri" w:hAnsi="Calibri"/>
          <w:sz w:val="22"/>
          <w:szCs w:val="22"/>
        </w:rPr>
        <w:t xml:space="preserve"> moderní veřejné služby on-line. Zvýšenou pozornost věnovat tvorbě nových webových stránek pro knihovny, případně zkvalitnit stávající</w:t>
      </w:r>
      <w:r w:rsidRPr="000658FF">
        <w:rPr>
          <w:rFonts w:ascii="Calibri" w:hAnsi="Calibri"/>
          <w:sz w:val="22"/>
          <w:szCs w:val="22"/>
        </w:rPr>
        <w:t xml:space="preserve"> (důraz na zpřístupnění on-line katalogů). </w:t>
      </w:r>
    </w:p>
    <w:p w:rsidR="00A64AF5" w:rsidRPr="000658FF" w:rsidRDefault="00A64AF5" w:rsidP="00DC3115">
      <w:pPr>
        <w:pStyle w:val="Zkladntext"/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>Opatření:</w:t>
      </w:r>
    </w:p>
    <w:p w:rsidR="00DA5C52" w:rsidRDefault="00A64AF5" w:rsidP="00DA5C52">
      <w:pPr>
        <w:pStyle w:val="Odstavecseseznamem"/>
        <w:numPr>
          <w:ilvl w:val="0"/>
          <w:numId w:val="10"/>
        </w:numPr>
        <w:jc w:val="both"/>
      </w:pPr>
      <w:r w:rsidRPr="00DC3115">
        <w:t xml:space="preserve">V oblasti informační a knihovnické poskytovat poradenskou a konzultační pomoc (KKV v kraji a pověřené knihovny ve svých regionech). Zajistit metodické návštěvy v obsluhovaných knihovnách </w:t>
      </w:r>
      <w:r w:rsidR="003328F0">
        <w:t>zpravidla</w:t>
      </w:r>
      <w:r w:rsidRPr="00DC3115">
        <w:t xml:space="preserve"> 2x ročně. </w:t>
      </w:r>
    </w:p>
    <w:p w:rsidR="005847D8" w:rsidRPr="00DA5C52" w:rsidRDefault="00A64AF5" w:rsidP="00DA5C52">
      <w:pPr>
        <w:pStyle w:val="Odstavecseseznamem"/>
        <w:numPr>
          <w:ilvl w:val="0"/>
          <w:numId w:val="10"/>
        </w:numPr>
        <w:spacing w:after="0"/>
        <w:jc w:val="both"/>
      </w:pPr>
      <w:r w:rsidRPr="00DA5C52">
        <w:t xml:space="preserve">Zaškolovat knihovníky (knihovnické činnosti, </w:t>
      </w:r>
      <w:r w:rsidR="00B012F7" w:rsidRPr="00DA5C52">
        <w:t>služby uživatelům, práce s</w:t>
      </w:r>
      <w:r w:rsidR="00D63073">
        <w:t> automatizovaným knihovnickým systémem</w:t>
      </w:r>
      <w:r w:rsidR="00B012F7" w:rsidRPr="00DA5C52">
        <w:t>)</w:t>
      </w:r>
      <w:r w:rsidR="00D57F85">
        <w:t>.</w:t>
      </w:r>
    </w:p>
    <w:p w:rsidR="00A64AF5" w:rsidRDefault="00A64AF5" w:rsidP="00251D7D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Praktickou i metodickou pomoc poskytovat knihovnám zapojeným do soutěže Vesnice roku.</w:t>
      </w:r>
    </w:p>
    <w:p w:rsidR="00DC6382" w:rsidRDefault="00A64AF5" w:rsidP="00AD4EAE">
      <w:pPr>
        <w:pStyle w:val="Prosttext"/>
        <w:numPr>
          <w:ilvl w:val="0"/>
          <w:numId w:val="10"/>
        </w:numPr>
        <w:jc w:val="both"/>
      </w:pPr>
      <w:r>
        <w:t>Metodici všech pověřených knihoven budou pravidelně komunikovat se zřizovateli obsluhovaných knihoven, projedná</w:t>
      </w:r>
      <w:r w:rsidR="00DC6382">
        <w:t xml:space="preserve">vat s nimi činnost knihoven (řešit problémy) a </w:t>
      </w:r>
      <w:r>
        <w:t xml:space="preserve">informovat je o vyhlášených grantových programech. </w:t>
      </w:r>
      <w:r w:rsidR="000701C2">
        <w:t>Usil</w:t>
      </w:r>
      <w:r w:rsidR="00C80782">
        <w:t>ovat</w:t>
      </w:r>
      <w:r w:rsidR="000701C2">
        <w:t xml:space="preserve"> o užší spolupráci s</w:t>
      </w:r>
      <w:r w:rsidR="00DC6382">
        <w:t> </w:t>
      </w:r>
      <w:r w:rsidR="000701C2">
        <w:t>obecními</w:t>
      </w:r>
    </w:p>
    <w:p w:rsidR="00A64AF5" w:rsidRDefault="00DC6382" w:rsidP="00022D1B">
      <w:pPr>
        <w:pStyle w:val="Prosttext"/>
        <w:ind w:left="720"/>
        <w:jc w:val="both"/>
      </w:pPr>
      <w:r>
        <w:t>úřady</w:t>
      </w:r>
      <w:r w:rsidR="00A64AF5">
        <w:t xml:space="preserve"> i v oblasti nákupu knih do výměnných fondů</w:t>
      </w:r>
      <w:r w:rsidR="00C80782">
        <w:t>, dbát o aktuálnost smluv, které jsou se zřizovateli knihoven uzavřené.</w:t>
      </w:r>
    </w:p>
    <w:p w:rsidR="00A64AF5" w:rsidRPr="000E1006" w:rsidRDefault="00A64AF5" w:rsidP="001205EF">
      <w:pPr>
        <w:pStyle w:val="Prosttext"/>
        <w:numPr>
          <w:ilvl w:val="0"/>
          <w:numId w:val="10"/>
        </w:numPr>
        <w:jc w:val="both"/>
      </w:pPr>
      <w:r w:rsidRPr="000E1006">
        <w:rPr>
          <w:szCs w:val="22"/>
        </w:rPr>
        <w:lastRenderedPageBreak/>
        <w:t>Poskytovat pomoc knihovnám při přípravě grantových projektů (automatizace knihoven, zavádění ICT, oblasti práce se čtenáři)</w:t>
      </w:r>
      <w:r w:rsidR="00DC6382">
        <w:rPr>
          <w:szCs w:val="22"/>
        </w:rPr>
        <w:t xml:space="preserve">, </w:t>
      </w:r>
      <w:r>
        <w:rPr>
          <w:szCs w:val="22"/>
        </w:rPr>
        <w:t>analýz, koncepcí a plánů.</w:t>
      </w:r>
    </w:p>
    <w:p w:rsidR="00A64AF5" w:rsidRDefault="00A64AF5" w:rsidP="00251D7D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Zvláš</w:t>
      </w:r>
      <w:r w:rsidRPr="000658FF">
        <w:rPr>
          <w:rFonts w:ascii="Calibri" w:hAnsi="Calibri"/>
          <w:sz w:val="22"/>
          <w:szCs w:val="22"/>
        </w:rPr>
        <w:t>tní pozornost věnovat pomoci knihovnám při tvorbě webových stránek – vytvořit podmínky, aby každá knihovna působila jako rozhraní pro vstup do celého systému knihoven, zpřístupnění on-lin</w:t>
      </w:r>
      <w:r>
        <w:rPr>
          <w:rFonts w:ascii="Calibri" w:hAnsi="Calibri"/>
          <w:sz w:val="22"/>
          <w:szCs w:val="22"/>
        </w:rPr>
        <w:t>e katalogů i v malých obcích.</w:t>
      </w:r>
    </w:p>
    <w:p w:rsidR="00A64AF5" w:rsidRDefault="00A64AF5" w:rsidP="00251D7D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 metodickou pomoc při přípravě kulturní a vzdělávací činnosti, při pořádání komunitních a dalších aktivit, setkávání seniorů, maminek apod.</w:t>
      </w:r>
    </w:p>
    <w:p w:rsidR="003C0D5D" w:rsidRPr="000658FF" w:rsidRDefault="003C0D5D" w:rsidP="00251D7D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Motivovat provozovatele knihoven k rozšíření funkcí knihoven jako informačních, vzdělávacích a kulturních center.</w:t>
      </w:r>
    </w:p>
    <w:p w:rsidR="00A64AF5" w:rsidRPr="000658FF" w:rsidRDefault="00A64AF5" w:rsidP="00251D7D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 xml:space="preserve">Poradenství v oblasti účetnictví, ekonomiky a v oblasti právní bude zajišťovat přímo KKV. </w:t>
      </w:r>
    </w:p>
    <w:p w:rsidR="00A64AF5" w:rsidRPr="000658FF" w:rsidRDefault="00A64AF5" w:rsidP="00251D7D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 xml:space="preserve">Metodicky pomáhat při budování informačních a knihovních center na základních a středních školách (školních knihoven). </w:t>
      </w:r>
    </w:p>
    <w:p w:rsidR="00A64AF5" w:rsidRPr="000658FF" w:rsidRDefault="00A64AF5" w:rsidP="00251D7D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 xml:space="preserve">Spolupracovat se </w:t>
      </w:r>
      <w:r>
        <w:rPr>
          <w:rFonts w:ascii="Calibri" w:hAnsi="Calibri"/>
          <w:sz w:val="22"/>
          <w:szCs w:val="22"/>
        </w:rPr>
        <w:t xml:space="preserve">základními knihovnami se </w:t>
      </w:r>
      <w:r w:rsidRPr="000658FF">
        <w:rPr>
          <w:rFonts w:ascii="Calibri" w:hAnsi="Calibri"/>
          <w:sz w:val="22"/>
          <w:szCs w:val="22"/>
        </w:rPr>
        <w:t>specializovaným</w:t>
      </w:r>
      <w:r>
        <w:rPr>
          <w:rFonts w:ascii="Calibri" w:hAnsi="Calibri"/>
          <w:sz w:val="22"/>
          <w:szCs w:val="22"/>
        </w:rPr>
        <w:t xml:space="preserve"> fondem </w:t>
      </w:r>
      <w:r w:rsidRPr="000658FF">
        <w:rPr>
          <w:rFonts w:ascii="Calibri" w:hAnsi="Calibri"/>
          <w:sz w:val="22"/>
          <w:szCs w:val="22"/>
        </w:rPr>
        <w:t>v kraji, zejména muzejními, archivními a galerijními a podporovat jejich zpřístupnění veřejnosti.</w:t>
      </w:r>
    </w:p>
    <w:p w:rsidR="00980962" w:rsidRPr="000658FF" w:rsidRDefault="00980962" w:rsidP="00840056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72495" w:rsidRPr="00A72495" w:rsidRDefault="00A64AF5" w:rsidP="00A72495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A72495">
        <w:rPr>
          <w:b/>
        </w:rPr>
        <w:t>Statistika knihovnických činnost</w:t>
      </w:r>
      <w:r w:rsidR="00A72495" w:rsidRPr="00A72495">
        <w:rPr>
          <w:b/>
        </w:rPr>
        <w:t>í</w:t>
      </w:r>
    </w:p>
    <w:p w:rsidR="00A64AF5" w:rsidRDefault="00C80782" w:rsidP="00C8078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 m</w:t>
      </w:r>
      <w:r w:rsidR="00A64AF5" w:rsidRPr="00A72495">
        <w:rPr>
          <w:rFonts w:asciiTheme="minorHAnsi" w:hAnsiTheme="minorHAnsi"/>
          <w:sz w:val="22"/>
          <w:szCs w:val="22"/>
        </w:rPr>
        <w:t>etodick</w:t>
      </w:r>
      <w:r>
        <w:rPr>
          <w:rFonts w:asciiTheme="minorHAnsi" w:hAnsiTheme="minorHAnsi"/>
          <w:sz w:val="22"/>
          <w:szCs w:val="22"/>
        </w:rPr>
        <w:t>ou</w:t>
      </w:r>
      <w:r w:rsidR="00A64AF5" w:rsidRPr="00A72495">
        <w:rPr>
          <w:rFonts w:asciiTheme="minorHAnsi" w:hAnsiTheme="minorHAnsi"/>
          <w:sz w:val="22"/>
          <w:szCs w:val="22"/>
        </w:rPr>
        <w:t xml:space="preserve"> i praktick</w:t>
      </w:r>
      <w:r>
        <w:rPr>
          <w:rFonts w:asciiTheme="minorHAnsi" w:hAnsiTheme="minorHAnsi"/>
          <w:sz w:val="22"/>
          <w:szCs w:val="22"/>
        </w:rPr>
        <w:t>ou</w:t>
      </w:r>
      <w:r w:rsidR="00A64AF5" w:rsidRPr="00A72495">
        <w:rPr>
          <w:rFonts w:asciiTheme="minorHAnsi" w:hAnsiTheme="minorHAnsi"/>
          <w:sz w:val="22"/>
          <w:szCs w:val="22"/>
        </w:rPr>
        <w:t xml:space="preserve"> pomoc obsluhovaným knihovnám v kraji při zpracování statistických výkazů, sběru dat ze zpravodajských jednotek (základních knihoven). V souladu s vyhláškou </w:t>
      </w:r>
      <w:r>
        <w:rPr>
          <w:rFonts w:asciiTheme="minorHAnsi" w:hAnsiTheme="minorHAnsi"/>
          <w:sz w:val="22"/>
          <w:szCs w:val="22"/>
        </w:rPr>
        <w:t xml:space="preserve">Českého statistického úřadu </w:t>
      </w:r>
      <w:r w:rsidR="00A64AF5" w:rsidRPr="00A72495">
        <w:rPr>
          <w:rFonts w:asciiTheme="minorHAnsi" w:hAnsiTheme="minorHAnsi"/>
          <w:sz w:val="22"/>
          <w:szCs w:val="22"/>
        </w:rPr>
        <w:t xml:space="preserve">zajišťují pověřené knihovny statistické výkazy činnosti obecních a městských knihoven v jednotlivých regionech. KKV je pověřena NIPOSem zpracováním krajské statistiky. </w:t>
      </w:r>
    </w:p>
    <w:p w:rsidR="00A64AF5" w:rsidRPr="00C80782" w:rsidRDefault="00C80782" w:rsidP="00C8078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základě zpracované statistiky vyhodnocovat </w:t>
      </w:r>
      <w:r w:rsidR="00A64AF5">
        <w:rPr>
          <w:rFonts w:ascii="Calibri" w:hAnsi="Calibri"/>
          <w:sz w:val="22"/>
          <w:szCs w:val="22"/>
        </w:rPr>
        <w:t>plnění stan</w:t>
      </w:r>
      <w:r>
        <w:rPr>
          <w:rFonts w:ascii="Calibri" w:hAnsi="Calibri"/>
          <w:sz w:val="22"/>
          <w:szCs w:val="22"/>
        </w:rPr>
        <w:t>dardu VKIS a s vý</w:t>
      </w:r>
      <w:r w:rsidR="006A57D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ledky seznamovat knihovníky i zřizovatele jednotlivých knihoven. Zapojit více knihoven v Kraji Vysočina do projektu </w:t>
      </w:r>
      <w:r w:rsidR="00913D54">
        <w:rPr>
          <w:rFonts w:ascii="Calibri" w:hAnsi="Calibri"/>
          <w:sz w:val="22"/>
          <w:szCs w:val="22"/>
        </w:rPr>
        <w:t xml:space="preserve"> </w:t>
      </w:r>
      <w:r w:rsidR="00A64AF5">
        <w:rPr>
          <w:rFonts w:ascii="Calibri" w:hAnsi="Calibri"/>
          <w:sz w:val="22"/>
          <w:szCs w:val="22"/>
        </w:rPr>
        <w:t xml:space="preserve">Benchmarking a </w:t>
      </w:r>
      <w:r w:rsidR="00D57F85">
        <w:rPr>
          <w:rFonts w:ascii="Calibri" w:hAnsi="Calibri"/>
          <w:sz w:val="22"/>
          <w:szCs w:val="22"/>
        </w:rPr>
        <w:t xml:space="preserve">poskytovat </w:t>
      </w:r>
      <w:r>
        <w:rPr>
          <w:rFonts w:ascii="Calibri" w:hAnsi="Calibri"/>
          <w:sz w:val="22"/>
          <w:szCs w:val="22"/>
        </w:rPr>
        <w:t xml:space="preserve">knihovnám </w:t>
      </w:r>
      <w:r w:rsidR="00A64AF5">
        <w:rPr>
          <w:rFonts w:ascii="Calibri" w:hAnsi="Calibri"/>
          <w:sz w:val="22"/>
          <w:szCs w:val="22"/>
        </w:rPr>
        <w:t xml:space="preserve">pomoc s uskutečněním průzkumů spokojenosti uživatelů. Zajistit zpracování výroční zprávy plnění výkonu RF, včetně výkazů výkonu a financování RF za příslušný region. </w:t>
      </w:r>
      <w:r>
        <w:rPr>
          <w:rFonts w:ascii="Calibri" w:hAnsi="Calibri"/>
          <w:sz w:val="22"/>
          <w:szCs w:val="22"/>
        </w:rPr>
        <w:t xml:space="preserve">Dále zajistit vyúčtování finančních prostředků na plnění RF v Kraji Vysočina. </w:t>
      </w:r>
      <w:r w:rsidR="00A64AF5">
        <w:rPr>
          <w:rFonts w:ascii="Calibri" w:hAnsi="Calibri"/>
          <w:sz w:val="22"/>
          <w:szCs w:val="22"/>
        </w:rPr>
        <w:t>Každoročně aktualizovat údaje v</w:t>
      </w:r>
      <w:r w:rsidR="00D81B7B">
        <w:rPr>
          <w:rFonts w:ascii="Calibri" w:hAnsi="Calibri"/>
          <w:sz w:val="22"/>
          <w:szCs w:val="22"/>
        </w:rPr>
        <w:t> Centrálním a</w:t>
      </w:r>
      <w:r w:rsidR="00A64AF5">
        <w:rPr>
          <w:rFonts w:ascii="Calibri" w:hAnsi="Calibri"/>
          <w:sz w:val="22"/>
          <w:szCs w:val="22"/>
        </w:rPr>
        <w:t>dresáři knihoven spravovaném NK ČR (</w:t>
      </w:r>
      <w:r>
        <w:rPr>
          <w:rFonts w:ascii="Calibri" w:hAnsi="Calibri"/>
          <w:sz w:val="22"/>
          <w:szCs w:val="22"/>
        </w:rPr>
        <w:t xml:space="preserve">dále též </w:t>
      </w:r>
      <w:r w:rsidR="00A64AF5">
        <w:rPr>
          <w:rFonts w:ascii="Calibri" w:hAnsi="Calibri"/>
          <w:sz w:val="22"/>
          <w:szCs w:val="22"/>
        </w:rPr>
        <w:t>CADR).</w:t>
      </w:r>
    </w:p>
    <w:p w:rsidR="00A64AF5" w:rsidRPr="000658FF" w:rsidRDefault="00A64AF5" w:rsidP="00A72495">
      <w:pPr>
        <w:pStyle w:val="Zkladntext"/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>Opatření:</w:t>
      </w:r>
    </w:p>
    <w:p w:rsidR="00A64AF5" w:rsidRPr="000658FF" w:rsidRDefault="00A64AF5" w:rsidP="00251D7D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 xml:space="preserve">Ke zpracování statistiky využívat automatizovaný program STAT-EXCEL, který umožňuje i propočet plnění standardů veřejných knihovnických a informačních služeb. </w:t>
      </w:r>
    </w:p>
    <w:p w:rsidR="00A64AF5" w:rsidRPr="000658FF" w:rsidRDefault="00A64AF5" w:rsidP="00251D7D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>Na základě statistických výsledků každoročně zpracov</w:t>
      </w:r>
      <w:r>
        <w:rPr>
          <w:rFonts w:ascii="Calibri" w:hAnsi="Calibri"/>
          <w:sz w:val="22"/>
          <w:szCs w:val="22"/>
        </w:rPr>
        <w:t xml:space="preserve">at podrobný analytický materiál o stavu </w:t>
      </w:r>
      <w:r w:rsidRPr="000658FF">
        <w:rPr>
          <w:rFonts w:ascii="Calibri" w:hAnsi="Calibri"/>
          <w:sz w:val="22"/>
          <w:szCs w:val="22"/>
        </w:rPr>
        <w:t xml:space="preserve">a činnosti knihoven Kraje Vysočina. </w:t>
      </w:r>
    </w:p>
    <w:p w:rsidR="00022D1B" w:rsidRDefault="00A64AF5" w:rsidP="00251D7D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022D1B">
        <w:rPr>
          <w:rFonts w:ascii="Calibri" w:hAnsi="Calibri"/>
          <w:sz w:val="22"/>
          <w:szCs w:val="22"/>
        </w:rPr>
        <w:t xml:space="preserve">Podporovat měření výkonu a činnosti knihoven pomocí projektu Benchmarking </w:t>
      </w:r>
    </w:p>
    <w:p w:rsidR="00A64AF5" w:rsidRPr="00022D1B" w:rsidRDefault="00A64AF5" w:rsidP="00251D7D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022D1B">
        <w:rPr>
          <w:rFonts w:ascii="Calibri" w:hAnsi="Calibri"/>
          <w:sz w:val="22"/>
          <w:szCs w:val="22"/>
        </w:rPr>
        <w:t>Kriticky využívat standardizované dotazníky zjišťování informačních potřeb a spokojenosti pro jednotlivé typy knihoven, vytěžovat data z knihovních systémů.</w:t>
      </w:r>
    </w:p>
    <w:p w:rsidR="00A72495" w:rsidRDefault="00A72495" w:rsidP="00A72495">
      <w:pPr>
        <w:jc w:val="both"/>
        <w:rPr>
          <w:rFonts w:ascii="Calibri" w:hAnsi="Calibri"/>
          <w:sz w:val="22"/>
          <w:szCs w:val="22"/>
        </w:rPr>
      </w:pPr>
    </w:p>
    <w:p w:rsidR="00A72495" w:rsidRDefault="00A64AF5" w:rsidP="00A72495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A72495">
        <w:rPr>
          <w:b/>
        </w:rPr>
        <w:t>Vzdělávání knihovníků, semináře, porady</w:t>
      </w:r>
    </w:p>
    <w:p w:rsidR="00B83C75" w:rsidRPr="006A57DB" w:rsidRDefault="00B83C75" w:rsidP="00B83C75">
      <w:pPr>
        <w:jc w:val="both"/>
        <w:rPr>
          <w:rFonts w:ascii="Calibri" w:hAnsi="Calibri"/>
          <w:b/>
          <w:bCs/>
          <w:sz w:val="22"/>
          <w:szCs w:val="22"/>
        </w:rPr>
      </w:pPr>
      <w:r w:rsidRPr="006A57DB">
        <w:rPr>
          <w:rFonts w:ascii="Calibri" w:hAnsi="Calibri"/>
          <w:b/>
          <w:bCs/>
          <w:sz w:val="22"/>
          <w:szCs w:val="22"/>
        </w:rPr>
        <w:t>Rozšířit a zkvalitnit nabídku vzdělávacích akcí pro neprofesionální knihovníky, pro profesionální knihovníky zajistit a aktualizovat nabídku vzdělávacích akcí alespoň v dosavadním rozsahu (doplnit  e-learningové kurzy), motivovat knihovníky k profesnímu růstu.</w:t>
      </w:r>
    </w:p>
    <w:p w:rsidR="00B83C75" w:rsidRPr="00A72495" w:rsidRDefault="006A57DB" w:rsidP="00D32C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Zabezpečit </w:t>
      </w:r>
      <w:r w:rsidRPr="00A72495">
        <w:rPr>
          <w:rFonts w:ascii="Calibri" w:hAnsi="Calibri"/>
          <w:b/>
          <w:sz w:val="22"/>
          <w:szCs w:val="22"/>
        </w:rPr>
        <w:t>celoživotní vzdělávání</w:t>
      </w:r>
      <w:r w:rsidRPr="00A72495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Pr="006A57DB">
        <w:rPr>
          <w:rFonts w:ascii="Calibri" w:hAnsi="Calibri"/>
          <w:b/>
          <w:sz w:val="22"/>
          <w:szCs w:val="22"/>
        </w:rPr>
        <w:t xml:space="preserve">knihovníků </w:t>
      </w:r>
      <w:r w:rsidRPr="00A72495">
        <w:rPr>
          <w:rFonts w:ascii="Calibri" w:hAnsi="Calibri"/>
          <w:b/>
          <w:sz w:val="22"/>
          <w:szCs w:val="22"/>
        </w:rPr>
        <w:t>tak, aby byli schopni poskytovat moderní knihovnické a informační služby s důrazem na informační gramotnost</w:t>
      </w:r>
      <w:r>
        <w:rPr>
          <w:rFonts w:ascii="Calibri" w:hAnsi="Calibri"/>
          <w:b/>
          <w:sz w:val="22"/>
          <w:szCs w:val="22"/>
        </w:rPr>
        <w:t>.</w:t>
      </w:r>
    </w:p>
    <w:p w:rsidR="00A64AF5" w:rsidRDefault="00A64AF5" w:rsidP="00D32C5F">
      <w:pPr>
        <w:pStyle w:val="Prosttext"/>
        <w:jc w:val="both"/>
        <w:rPr>
          <w:b/>
        </w:rPr>
      </w:pPr>
      <w:r w:rsidRPr="00A72495">
        <w:rPr>
          <w:b/>
          <w:szCs w:val="22"/>
        </w:rPr>
        <w:t>Motivovat komunitu v péči o knihovnu příkladnými</w:t>
      </w:r>
      <w:r>
        <w:rPr>
          <w:b/>
        </w:rPr>
        <w:t xml:space="preserve"> ukázkami (besedy i tvůrčí aktivity).</w:t>
      </w:r>
    </w:p>
    <w:p w:rsidR="00A64AF5" w:rsidRPr="00BF4697" w:rsidRDefault="006A57DB" w:rsidP="00D32C5F">
      <w:pPr>
        <w:pStyle w:val="Prosttext"/>
        <w:jc w:val="both"/>
      </w:pPr>
      <w:r>
        <w:rPr>
          <w:b/>
        </w:rPr>
        <w:t>Budovat k</w:t>
      </w:r>
      <w:r w:rsidR="00A64AF5">
        <w:rPr>
          <w:b/>
        </w:rPr>
        <w:t>nihovny jako centra formálního a neformálního vzdělávání učení digitální gramotnosti</w:t>
      </w:r>
      <w:r w:rsidR="000C3DB1">
        <w:rPr>
          <w:b/>
        </w:rPr>
        <w:t>.</w:t>
      </w:r>
      <w:r w:rsidR="00A64AF5">
        <w:rPr>
          <w:b/>
        </w:rPr>
        <w:t xml:space="preserve"> </w:t>
      </w:r>
    </w:p>
    <w:p w:rsidR="00A64AF5" w:rsidRPr="000658FF" w:rsidRDefault="00A64AF5" w:rsidP="00A72495">
      <w:pPr>
        <w:jc w:val="both"/>
        <w:rPr>
          <w:rFonts w:ascii="Calibri" w:hAnsi="Calibri"/>
          <w:b/>
          <w:sz w:val="22"/>
          <w:szCs w:val="22"/>
        </w:rPr>
      </w:pPr>
      <w:r w:rsidRPr="000658FF">
        <w:rPr>
          <w:rFonts w:ascii="Calibri" w:hAnsi="Calibri"/>
          <w:b/>
          <w:sz w:val="22"/>
          <w:szCs w:val="22"/>
        </w:rPr>
        <w:t>Opatření:</w:t>
      </w:r>
    </w:p>
    <w:p w:rsidR="006A57DB" w:rsidRPr="006A57DB" w:rsidRDefault="006A57DB" w:rsidP="00A8649B">
      <w:pPr>
        <w:numPr>
          <w:ilvl w:val="0"/>
          <w:numId w:val="14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Zabezpečit </w:t>
      </w:r>
      <w:r w:rsidR="00A64AF5" w:rsidRPr="000658FF">
        <w:rPr>
          <w:rFonts w:ascii="Calibri" w:hAnsi="Calibri"/>
          <w:sz w:val="22"/>
          <w:szCs w:val="22"/>
        </w:rPr>
        <w:t xml:space="preserve">nabídku vzdělávacích akcí pro profesionální knihovníky (dle standardu knihovnických služeb) v rozsahu nejméně 48 hodin ročně, pro neprofesionální </w:t>
      </w:r>
      <w:r w:rsidR="00A64AF5">
        <w:rPr>
          <w:rFonts w:ascii="Calibri" w:hAnsi="Calibri"/>
          <w:sz w:val="22"/>
          <w:szCs w:val="22"/>
        </w:rPr>
        <w:t xml:space="preserve">knihovníky </w:t>
      </w:r>
      <w:r w:rsidR="00A64AF5" w:rsidRPr="000658FF">
        <w:rPr>
          <w:rFonts w:ascii="Calibri" w:hAnsi="Calibri"/>
          <w:sz w:val="22"/>
          <w:szCs w:val="22"/>
        </w:rPr>
        <w:t>v </w:t>
      </w:r>
      <w:r w:rsidR="00A64AF5">
        <w:rPr>
          <w:rFonts w:ascii="Calibri" w:hAnsi="Calibri"/>
          <w:sz w:val="22"/>
          <w:szCs w:val="22"/>
        </w:rPr>
        <w:t>rozsahu minimálně 8 hodin</w:t>
      </w:r>
      <w:r>
        <w:rPr>
          <w:rFonts w:ascii="Calibri" w:hAnsi="Calibri"/>
          <w:sz w:val="22"/>
          <w:szCs w:val="22"/>
        </w:rPr>
        <w:t>:</w:t>
      </w:r>
    </w:p>
    <w:p w:rsidR="00A64AF5" w:rsidRPr="00BA34E3" w:rsidRDefault="00A64AF5" w:rsidP="006A57DB">
      <w:pPr>
        <w:pStyle w:val="Odstavecseseznamem"/>
        <w:numPr>
          <w:ilvl w:val="0"/>
          <w:numId w:val="38"/>
        </w:numPr>
        <w:jc w:val="both"/>
        <w:rPr>
          <w:b/>
        </w:rPr>
      </w:pPr>
      <w:r w:rsidRPr="006A57DB">
        <w:t xml:space="preserve">Především se jedná o zajištění cyklu přednášek o moderní české a světové literatuře, vzdělávacích kurzů ohledně informačního vzdělávání a kritického myšlení, tvůrčích </w:t>
      </w:r>
      <w:r w:rsidRPr="006A57DB">
        <w:lastRenderedPageBreak/>
        <w:t>dílen, kurzů ke komunikaci a vzdělávání ohledně odborné knihovnické či</w:t>
      </w:r>
      <w:r w:rsidR="00A8649B" w:rsidRPr="006A57DB">
        <w:t>nnosti</w:t>
      </w:r>
      <w:r w:rsidRPr="006A57DB">
        <w:t xml:space="preserve"> </w:t>
      </w:r>
      <w:r w:rsidR="00A8649B" w:rsidRPr="006A57DB">
        <w:t>–</w:t>
      </w:r>
      <w:r w:rsidRPr="006A57DB">
        <w:t xml:space="preserve"> v KKV i v pověřených knihovnách dle vzájemné domluvy.</w:t>
      </w:r>
    </w:p>
    <w:p w:rsidR="00BA34E3" w:rsidRPr="00BA34E3" w:rsidRDefault="00A64AF5" w:rsidP="00BA34E3">
      <w:pPr>
        <w:pStyle w:val="Odstavecseseznamem"/>
        <w:numPr>
          <w:ilvl w:val="0"/>
          <w:numId w:val="38"/>
        </w:numPr>
        <w:jc w:val="both"/>
        <w:rPr>
          <w:b/>
        </w:rPr>
      </w:pPr>
      <w:r w:rsidRPr="00BA34E3">
        <w:t xml:space="preserve">Počítačové kurzy pro profesionální i neprofesionální knihovníky </w:t>
      </w:r>
      <w:r w:rsidR="00BA34E3">
        <w:t>uskutečnit</w:t>
      </w:r>
      <w:r w:rsidRPr="00BA34E3">
        <w:t xml:space="preserve"> dle potřeby, zájmu a časových možností knihovníků. </w:t>
      </w:r>
    </w:p>
    <w:p w:rsidR="00A64AF5" w:rsidRPr="00BA34E3" w:rsidRDefault="00BA34E3" w:rsidP="00BA34E3">
      <w:pPr>
        <w:pStyle w:val="Odstavecseseznamem"/>
        <w:numPr>
          <w:ilvl w:val="0"/>
          <w:numId w:val="14"/>
        </w:numPr>
        <w:spacing w:after="0"/>
        <w:jc w:val="both"/>
        <w:rPr>
          <w:b/>
        </w:rPr>
      </w:pPr>
      <w:r>
        <w:t>Metodici PK</w:t>
      </w:r>
      <w:r w:rsidR="00A64AF5" w:rsidRPr="00BA34E3">
        <w:t xml:space="preserve"> se budou podílet na zabezpečení působení knihoven jako komunitních a vzdělávacích center obcí (svým jednáním mají vliv nejen na knihovníky, ale i na zřizovatele knihoven).</w:t>
      </w:r>
      <w:r>
        <w:t xml:space="preserve"> Zaměřit </w:t>
      </w:r>
      <w:r w:rsidR="00A64AF5" w:rsidRPr="00BA34E3">
        <w:t>se na příkladné ukázky besed i tvůrčích aktivit</w:t>
      </w:r>
      <w:r w:rsidR="00A8649B" w:rsidRPr="00BA34E3">
        <w:t>.</w:t>
      </w:r>
    </w:p>
    <w:p w:rsidR="00A64AF5" w:rsidRPr="00E1082B" w:rsidRDefault="00A64AF5" w:rsidP="00251D7D">
      <w:pPr>
        <w:numPr>
          <w:ilvl w:val="0"/>
          <w:numId w:val="14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E1082B">
        <w:rPr>
          <w:rFonts w:ascii="Calibri" w:hAnsi="Calibri"/>
          <w:sz w:val="22"/>
          <w:szCs w:val="22"/>
        </w:rPr>
        <w:t xml:space="preserve">ktuální dění v oblasti knihovnictví </w:t>
      </w:r>
      <w:r>
        <w:rPr>
          <w:rFonts w:ascii="Calibri" w:hAnsi="Calibri"/>
          <w:sz w:val="22"/>
          <w:szCs w:val="22"/>
        </w:rPr>
        <w:t xml:space="preserve">v Kraji Vysočina </w:t>
      </w:r>
      <w:r w:rsidRPr="00E1082B">
        <w:rPr>
          <w:rFonts w:ascii="Calibri" w:hAnsi="Calibri"/>
          <w:sz w:val="22"/>
          <w:szCs w:val="22"/>
        </w:rPr>
        <w:t xml:space="preserve">mapovat v elektronickém časopise „Knihovnický zpravodaj Vysočiny“ (zabezpečí KKV). </w:t>
      </w:r>
    </w:p>
    <w:p w:rsidR="00A64AF5" w:rsidRPr="000658FF" w:rsidRDefault="00A64AF5" w:rsidP="00251D7D">
      <w:pPr>
        <w:numPr>
          <w:ilvl w:val="0"/>
          <w:numId w:val="14"/>
        </w:numPr>
        <w:jc w:val="both"/>
        <w:rPr>
          <w:rFonts w:ascii="Calibri" w:hAnsi="Calibri"/>
          <w:b/>
          <w:sz w:val="22"/>
          <w:szCs w:val="22"/>
        </w:rPr>
      </w:pPr>
      <w:r w:rsidRPr="00E1082B">
        <w:rPr>
          <w:rFonts w:ascii="Calibri" w:hAnsi="Calibri"/>
          <w:sz w:val="22"/>
          <w:szCs w:val="22"/>
        </w:rPr>
        <w:t xml:space="preserve">Vzájemnou výměnu zkušeností garantovat pravidelným konáním porad. Na úrovni ředitelů </w:t>
      </w:r>
      <w:r>
        <w:rPr>
          <w:rFonts w:ascii="Calibri" w:hAnsi="Calibri"/>
          <w:sz w:val="22"/>
          <w:szCs w:val="22"/>
        </w:rPr>
        <w:t xml:space="preserve">a metodiků </w:t>
      </w:r>
      <w:r w:rsidRPr="000658FF">
        <w:rPr>
          <w:rFonts w:ascii="Calibri" w:hAnsi="Calibri"/>
          <w:sz w:val="22"/>
          <w:szCs w:val="22"/>
        </w:rPr>
        <w:t>pověřených knihoven min</w:t>
      </w:r>
      <w:r>
        <w:rPr>
          <w:rFonts w:ascii="Calibri" w:hAnsi="Calibri"/>
          <w:sz w:val="22"/>
          <w:szCs w:val="22"/>
        </w:rPr>
        <w:t xml:space="preserve">imálně 2x ročně, </w:t>
      </w:r>
      <w:r w:rsidRPr="000658FF">
        <w:rPr>
          <w:rFonts w:ascii="Calibri" w:hAnsi="Calibri"/>
          <w:sz w:val="22"/>
          <w:szCs w:val="22"/>
        </w:rPr>
        <w:t xml:space="preserve">1x ročně </w:t>
      </w:r>
      <w:r>
        <w:rPr>
          <w:rFonts w:ascii="Calibri" w:hAnsi="Calibri"/>
          <w:sz w:val="22"/>
          <w:szCs w:val="22"/>
        </w:rPr>
        <w:t xml:space="preserve">uskutečnit </w:t>
      </w:r>
      <w:r w:rsidRPr="000658FF">
        <w:rPr>
          <w:rFonts w:ascii="Calibri" w:hAnsi="Calibri"/>
          <w:sz w:val="22"/>
          <w:szCs w:val="22"/>
        </w:rPr>
        <w:t>celokrajsk</w:t>
      </w:r>
      <w:r>
        <w:rPr>
          <w:rFonts w:ascii="Calibri" w:hAnsi="Calibri"/>
          <w:sz w:val="22"/>
          <w:szCs w:val="22"/>
        </w:rPr>
        <w:t>ou</w:t>
      </w:r>
      <w:r w:rsidRPr="000658FF">
        <w:rPr>
          <w:rFonts w:ascii="Calibri" w:hAnsi="Calibri"/>
          <w:sz w:val="22"/>
          <w:szCs w:val="22"/>
        </w:rPr>
        <w:t xml:space="preserve"> porad</w:t>
      </w:r>
      <w:r>
        <w:rPr>
          <w:rFonts w:ascii="Calibri" w:hAnsi="Calibri"/>
          <w:sz w:val="22"/>
          <w:szCs w:val="22"/>
        </w:rPr>
        <w:t>u pracovníků</w:t>
      </w:r>
      <w:r w:rsidRPr="000658FF">
        <w:rPr>
          <w:rFonts w:ascii="Calibri" w:hAnsi="Calibri"/>
          <w:sz w:val="22"/>
          <w:szCs w:val="22"/>
        </w:rPr>
        <w:t xml:space="preserve"> profesionálních knihoven v Kraji Vysočina. </w:t>
      </w:r>
    </w:p>
    <w:p w:rsidR="00A64AF5" w:rsidRPr="000658FF" w:rsidRDefault="00A64AF5" w:rsidP="00251D7D">
      <w:pPr>
        <w:numPr>
          <w:ilvl w:val="0"/>
          <w:numId w:val="14"/>
        </w:numPr>
        <w:jc w:val="both"/>
        <w:rPr>
          <w:rFonts w:ascii="Calibri" w:hAnsi="Calibri"/>
          <w:b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>V rámci jednotlivých regionů (okresů) uspořádat 2x ročně poradu profesionálních knihovníků a 2x ročně poradu neprofesionálních knihovníků (aktiv).</w:t>
      </w:r>
    </w:p>
    <w:p w:rsidR="00A64AF5" w:rsidRPr="000658FF" w:rsidRDefault="00A64AF5" w:rsidP="00325408">
      <w:pPr>
        <w:numPr>
          <w:ilvl w:val="0"/>
          <w:numId w:val="14"/>
        </w:numPr>
        <w:jc w:val="both"/>
        <w:rPr>
          <w:rFonts w:ascii="Calibri" w:hAnsi="Calibri"/>
          <w:b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>Rozvíjet spolupráci a uskutečnit setkání knihovníků základních knihoven se specializovan</w:t>
      </w:r>
      <w:r>
        <w:rPr>
          <w:rFonts w:ascii="Calibri" w:hAnsi="Calibri"/>
          <w:sz w:val="22"/>
          <w:szCs w:val="22"/>
        </w:rPr>
        <w:t>ým</w:t>
      </w:r>
      <w:r w:rsidRPr="000658F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fondem</w:t>
      </w:r>
      <w:r w:rsidRPr="000658FF">
        <w:rPr>
          <w:rFonts w:ascii="Calibri" w:hAnsi="Calibri"/>
          <w:sz w:val="22"/>
          <w:szCs w:val="22"/>
        </w:rPr>
        <w:t xml:space="preserve"> v Kraji Vysočina (na MK ČR je zaevidováno 3</w:t>
      </w:r>
      <w:r>
        <w:rPr>
          <w:rFonts w:ascii="Calibri" w:hAnsi="Calibri"/>
          <w:sz w:val="22"/>
          <w:szCs w:val="22"/>
        </w:rPr>
        <w:t>4</w:t>
      </w:r>
      <w:r w:rsidRPr="000658FF">
        <w:rPr>
          <w:rFonts w:ascii="Calibri" w:hAnsi="Calibri"/>
          <w:sz w:val="22"/>
          <w:szCs w:val="22"/>
        </w:rPr>
        <w:t xml:space="preserve"> knihoven).</w:t>
      </w:r>
    </w:p>
    <w:p w:rsidR="00A64AF5" w:rsidRPr="00E1082B" w:rsidRDefault="00A64AF5" w:rsidP="00325408">
      <w:pPr>
        <w:numPr>
          <w:ilvl w:val="0"/>
          <w:numId w:val="14"/>
        </w:numPr>
        <w:jc w:val="both"/>
        <w:rPr>
          <w:rFonts w:ascii="Calibri" w:hAnsi="Calibri"/>
          <w:b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 xml:space="preserve">Prostřednictvím vlastní webové stránky (extranet) zajišťovat rychlou komunikaci pro metodicky řízené knihovny v Kraji Vysočina. </w:t>
      </w:r>
    </w:p>
    <w:p w:rsidR="00BA34E3" w:rsidRDefault="00A64AF5" w:rsidP="00C721CF">
      <w:pPr>
        <w:numPr>
          <w:ilvl w:val="0"/>
          <w:numId w:val="14"/>
        </w:numPr>
        <w:ind w:left="708" w:hanging="348"/>
        <w:jc w:val="both"/>
        <w:rPr>
          <w:rFonts w:ascii="Calibri" w:hAnsi="Calibri"/>
          <w:sz w:val="22"/>
          <w:szCs w:val="22"/>
        </w:rPr>
      </w:pPr>
      <w:r w:rsidRPr="00BA34E3">
        <w:rPr>
          <w:rFonts w:ascii="Calibri" w:hAnsi="Calibri"/>
          <w:sz w:val="22"/>
          <w:szCs w:val="22"/>
        </w:rPr>
        <w:t xml:space="preserve">V rámci kraje oceňovat každý rok nejlépe pracující neprofesionální knihovny na tzv. „Malé knihovnické slavnosti“ </w:t>
      </w:r>
    </w:p>
    <w:p w:rsidR="00A64AF5" w:rsidRPr="00BA34E3" w:rsidRDefault="00A64AF5" w:rsidP="00C721CF">
      <w:pPr>
        <w:numPr>
          <w:ilvl w:val="0"/>
          <w:numId w:val="14"/>
        </w:numPr>
        <w:ind w:left="708" w:hanging="348"/>
        <w:jc w:val="both"/>
        <w:rPr>
          <w:rFonts w:ascii="Calibri" w:hAnsi="Calibri"/>
          <w:sz w:val="22"/>
          <w:szCs w:val="22"/>
        </w:rPr>
      </w:pPr>
      <w:r w:rsidRPr="00BA34E3">
        <w:rPr>
          <w:rFonts w:ascii="Calibri" w:hAnsi="Calibri"/>
          <w:sz w:val="22"/>
          <w:szCs w:val="22"/>
        </w:rPr>
        <w:t xml:space="preserve"> </w:t>
      </w:r>
      <w:r w:rsidR="00BA34E3">
        <w:rPr>
          <w:rFonts w:ascii="Calibri" w:hAnsi="Calibri"/>
          <w:sz w:val="22"/>
          <w:szCs w:val="22"/>
        </w:rPr>
        <w:t>N</w:t>
      </w:r>
      <w:r w:rsidRPr="00BA34E3">
        <w:rPr>
          <w:rFonts w:ascii="Calibri" w:hAnsi="Calibri"/>
          <w:sz w:val="22"/>
          <w:szCs w:val="22"/>
        </w:rPr>
        <w:t xml:space="preserve">adále zajišťovat (1 x ročně) pro pracovníky profesionálních knihoven v Kraji Vysočina </w:t>
      </w:r>
      <w:r w:rsidR="00BA34E3">
        <w:rPr>
          <w:rFonts w:ascii="Calibri" w:hAnsi="Calibri"/>
          <w:sz w:val="22"/>
          <w:szCs w:val="22"/>
        </w:rPr>
        <w:t xml:space="preserve">odborné exkurze </w:t>
      </w:r>
      <w:r w:rsidRPr="00BA34E3">
        <w:rPr>
          <w:rFonts w:ascii="Calibri" w:hAnsi="Calibri"/>
          <w:sz w:val="22"/>
          <w:szCs w:val="22"/>
        </w:rPr>
        <w:t>do vyt</w:t>
      </w:r>
      <w:r w:rsidR="00BA34E3">
        <w:rPr>
          <w:rFonts w:ascii="Calibri" w:hAnsi="Calibri"/>
          <w:sz w:val="22"/>
          <w:szCs w:val="22"/>
        </w:rPr>
        <w:t>i</w:t>
      </w:r>
      <w:r w:rsidRPr="00BA34E3">
        <w:rPr>
          <w:rFonts w:ascii="Calibri" w:hAnsi="Calibri"/>
          <w:sz w:val="22"/>
          <w:szCs w:val="22"/>
        </w:rPr>
        <w:t>povaných knihoven na území ČR, obdob</w:t>
      </w:r>
      <w:r w:rsidR="00BA34E3">
        <w:rPr>
          <w:rFonts w:ascii="Calibri" w:hAnsi="Calibri"/>
          <w:sz w:val="22"/>
          <w:szCs w:val="22"/>
        </w:rPr>
        <w:t>nou exkurzi</w:t>
      </w:r>
      <w:r w:rsidRPr="00BA34E3">
        <w:rPr>
          <w:rFonts w:ascii="Calibri" w:hAnsi="Calibri"/>
          <w:sz w:val="22"/>
          <w:szCs w:val="22"/>
        </w:rPr>
        <w:t xml:space="preserve"> uskutečnit v letech 2016 – 2017 i</w:t>
      </w:r>
      <w:r w:rsidR="00F84C0E" w:rsidRPr="00BA34E3">
        <w:rPr>
          <w:rFonts w:ascii="Calibri" w:hAnsi="Calibri"/>
          <w:sz w:val="22"/>
          <w:szCs w:val="22"/>
        </w:rPr>
        <w:t xml:space="preserve"> p</w:t>
      </w:r>
      <w:r w:rsidR="00980962" w:rsidRPr="00BA34E3">
        <w:rPr>
          <w:rFonts w:ascii="Calibri" w:hAnsi="Calibri"/>
          <w:sz w:val="22"/>
          <w:szCs w:val="22"/>
        </w:rPr>
        <w:t xml:space="preserve">ro neprofesionální knihovníky (výjezd do </w:t>
      </w:r>
      <w:r w:rsidR="00F84C0E" w:rsidRPr="00BA34E3">
        <w:rPr>
          <w:rFonts w:ascii="Calibri" w:hAnsi="Calibri"/>
          <w:sz w:val="22"/>
          <w:szCs w:val="22"/>
        </w:rPr>
        <w:t>sousední</w:t>
      </w:r>
      <w:r w:rsidR="00980962" w:rsidRPr="00BA34E3">
        <w:rPr>
          <w:rFonts w:ascii="Calibri" w:hAnsi="Calibri"/>
          <w:sz w:val="22"/>
          <w:szCs w:val="22"/>
        </w:rPr>
        <w:t>ho kraje)</w:t>
      </w:r>
      <w:r w:rsidR="00F84C0E" w:rsidRPr="00BA34E3">
        <w:rPr>
          <w:rFonts w:ascii="Calibri" w:hAnsi="Calibri"/>
          <w:sz w:val="22"/>
          <w:szCs w:val="22"/>
        </w:rPr>
        <w:t>.</w:t>
      </w:r>
    </w:p>
    <w:p w:rsidR="00A64AF5" w:rsidRPr="000658FF" w:rsidRDefault="00A64AF5" w:rsidP="00BC145A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A64AF5" w:rsidRPr="000658FF" w:rsidRDefault="00A64AF5" w:rsidP="00DC3115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0658FF">
        <w:rPr>
          <w:rFonts w:ascii="Calibri" w:hAnsi="Calibri"/>
          <w:b/>
          <w:sz w:val="22"/>
          <w:szCs w:val="22"/>
        </w:rPr>
        <w:t>Tvorba výměnných knihovních fondů, jejich cirkulace a distribuce</w:t>
      </w:r>
    </w:p>
    <w:p w:rsidR="00664CF5" w:rsidRDefault="00A64AF5" w:rsidP="00664CF5">
      <w:pPr>
        <w:pStyle w:val="Prosttext"/>
        <w:jc w:val="both"/>
        <w:rPr>
          <w:szCs w:val="22"/>
        </w:rPr>
      </w:pPr>
      <w:r>
        <w:rPr>
          <w:b/>
          <w:szCs w:val="22"/>
        </w:rPr>
        <w:t>Zabezpečit</w:t>
      </w:r>
      <w:r w:rsidRPr="006E0E0D">
        <w:rPr>
          <w:b/>
          <w:szCs w:val="22"/>
        </w:rPr>
        <w:t xml:space="preserve"> nákup nových knih do výměnn</w:t>
      </w:r>
      <w:r>
        <w:rPr>
          <w:b/>
          <w:szCs w:val="22"/>
        </w:rPr>
        <w:t>ých fondů</w:t>
      </w:r>
      <w:r w:rsidRPr="006E0E0D">
        <w:rPr>
          <w:b/>
          <w:szCs w:val="22"/>
        </w:rPr>
        <w:t xml:space="preserve"> </w:t>
      </w:r>
      <w:r w:rsidR="00BA34E3">
        <w:rPr>
          <w:b/>
          <w:szCs w:val="22"/>
        </w:rPr>
        <w:t xml:space="preserve">ve výši 25 – 30% z celkově přidělené dotace na výkon regionálních funkcí v Kraji Vysočina </w:t>
      </w:r>
      <w:r w:rsidR="00BA34E3">
        <w:rPr>
          <w:szCs w:val="22"/>
        </w:rPr>
        <w:t>(procenta se budou odvíjet od celkově přidělené finanční částky</w:t>
      </w:r>
      <w:r w:rsidR="00664CF5">
        <w:rPr>
          <w:szCs w:val="22"/>
        </w:rPr>
        <w:t>).</w:t>
      </w:r>
    </w:p>
    <w:p w:rsidR="00E739B0" w:rsidRPr="00664CF5" w:rsidRDefault="00664CF5" w:rsidP="006E0E0D">
      <w:pPr>
        <w:pStyle w:val="Prosttext"/>
        <w:jc w:val="both"/>
        <w:rPr>
          <w:b/>
          <w:szCs w:val="22"/>
        </w:rPr>
      </w:pPr>
      <w:r>
        <w:rPr>
          <w:b/>
          <w:szCs w:val="22"/>
        </w:rPr>
        <w:t>Z</w:t>
      </w:r>
      <w:r w:rsidR="00A64AF5">
        <w:rPr>
          <w:b/>
          <w:szCs w:val="22"/>
        </w:rPr>
        <w:t xml:space="preserve">ajistit distribuci </w:t>
      </w:r>
      <w:r w:rsidR="00A64AF5" w:rsidRPr="006E0E0D">
        <w:rPr>
          <w:b/>
          <w:szCs w:val="22"/>
        </w:rPr>
        <w:t>výměnných souborů</w:t>
      </w:r>
      <w:r>
        <w:rPr>
          <w:b/>
          <w:szCs w:val="22"/>
        </w:rPr>
        <w:t xml:space="preserve"> v takovém počtu</w:t>
      </w:r>
      <w:r w:rsidR="00A64AF5" w:rsidRPr="006E0E0D">
        <w:rPr>
          <w:b/>
          <w:szCs w:val="22"/>
        </w:rPr>
        <w:t>,</w:t>
      </w:r>
      <w:r>
        <w:rPr>
          <w:b/>
          <w:szCs w:val="22"/>
        </w:rPr>
        <w:t xml:space="preserve"> aby i malé neprofesionální knihovny byly zásobovány dostatečným množstvím nových knih a umožnit, aby i čtenáři v neprofesionálních knihovnách měli přístup k e-knihám. </w:t>
      </w:r>
    </w:p>
    <w:p w:rsidR="00A64AF5" w:rsidRPr="000658FF" w:rsidRDefault="00A64AF5" w:rsidP="00A72495">
      <w:pPr>
        <w:pStyle w:val="Zkladntext"/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>Opatření:</w:t>
      </w:r>
    </w:p>
    <w:p w:rsidR="00A64AF5" w:rsidRPr="006E0E0D" w:rsidRDefault="00980962" w:rsidP="00325408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Dosáhnout dodání </w:t>
      </w:r>
      <w:r w:rsidR="00A64AF5" w:rsidRPr="000658FF">
        <w:rPr>
          <w:rFonts w:ascii="Calibri" w:hAnsi="Calibri"/>
          <w:sz w:val="22"/>
          <w:szCs w:val="22"/>
        </w:rPr>
        <w:t xml:space="preserve">4 souborů (s minimálním počtem </w:t>
      </w:r>
      <w:r w:rsidR="005003B2">
        <w:rPr>
          <w:rFonts w:ascii="Calibri" w:hAnsi="Calibri"/>
          <w:sz w:val="22"/>
          <w:szCs w:val="22"/>
        </w:rPr>
        <w:t>9</w:t>
      </w:r>
      <w:r w:rsidR="00A64AF5" w:rsidRPr="000658FF">
        <w:rPr>
          <w:rFonts w:ascii="Calibri" w:hAnsi="Calibri"/>
          <w:sz w:val="22"/>
          <w:szCs w:val="22"/>
        </w:rPr>
        <w:t>0 s</w:t>
      </w:r>
      <w:r w:rsidR="00A64AF5">
        <w:rPr>
          <w:rFonts w:ascii="Calibri" w:hAnsi="Calibri"/>
          <w:sz w:val="22"/>
          <w:szCs w:val="22"/>
        </w:rPr>
        <w:t xml:space="preserve">vazků) ročně na každou knihovnu </w:t>
      </w:r>
      <w:r w:rsidR="00A64AF5" w:rsidRPr="006E0E0D">
        <w:rPr>
          <w:rFonts w:ascii="Calibri" w:hAnsi="Calibri"/>
          <w:sz w:val="22"/>
          <w:szCs w:val="22"/>
        </w:rPr>
        <w:t>(vzhledem k  tomu, že přihlížíme k úspoře pohonných hmot při rozvozu souborů, snažíme se poskytovat výměnné soubory o větším počtu svazků).</w:t>
      </w:r>
    </w:p>
    <w:p w:rsidR="00A64AF5" w:rsidRDefault="00A64AF5" w:rsidP="00664CF5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6E0E0D">
        <w:rPr>
          <w:rFonts w:ascii="Calibri" w:hAnsi="Calibri"/>
          <w:sz w:val="22"/>
          <w:szCs w:val="22"/>
        </w:rPr>
        <w:t>Zabezpečit dostatečný nákup nových knih do výměnného fondu</w:t>
      </w:r>
      <w:r w:rsidR="00664CF5">
        <w:rPr>
          <w:rFonts w:ascii="Calibri" w:hAnsi="Calibri"/>
          <w:sz w:val="22"/>
          <w:szCs w:val="22"/>
        </w:rPr>
        <w:t>,</w:t>
      </w:r>
      <w:r w:rsidRPr="006E0E0D">
        <w:rPr>
          <w:rFonts w:ascii="Calibri" w:hAnsi="Calibri"/>
          <w:sz w:val="22"/>
          <w:szCs w:val="22"/>
        </w:rPr>
        <w:t xml:space="preserve"> zaměřit se i na knihy podporující rozvoj jazykových </w:t>
      </w:r>
      <w:r w:rsidR="00980962">
        <w:rPr>
          <w:rFonts w:ascii="Calibri" w:hAnsi="Calibri"/>
          <w:sz w:val="22"/>
          <w:szCs w:val="22"/>
        </w:rPr>
        <w:t>znalost</w:t>
      </w:r>
      <w:r w:rsidRPr="006E0E0D">
        <w:rPr>
          <w:rFonts w:ascii="Calibri" w:hAnsi="Calibri"/>
          <w:sz w:val="22"/>
          <w:szCs w:val="22"/>
        </w:rPr>
        <w:t>í</w:t>
      </w:r>
      <w:r w:rsidR="00664CF5">
        <w:rPr>
          <w:rFonts w:ascii="Calibri" w:hAnsi="Calibri"/>
          <w:sz w:val="22"/>
          <w:szCs w:val="22"/>
        </w:rPr>
        <w:t>.</w:t>
      </w:r>
    </w:p>
    <w:p w:rsidR="00664CF5" w:rsidRPr="00664CF5" w:rsidRDefault="00664CF5" w:rsidP="00664CF5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Zajistit finanční spoluúčast obcí (zřizovatelů knihoven) na tvorbě výměnných knihovních fondů.</w:t>
      </w:r>
    </w:p>
    <w:p w:rsidR="00A64AF5" w:rsidRPr="00887864" w:rsidRDefault="00F84C0E" w:rsidP="00325408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887864">
        <w:rPr>
          <w:rFonts w:ascii="Calibri" w:hAnsi="Calibri"/>
          <w:sz w:val="22"/>
          <w:szCs w:val="22"/>
        </w:rPr>
        <w:t>Zaměřit se na</w:t>
      </w:r>
      <w:r w:rsidR="00A64AF5" w:rsidRPr="00887864">
        <w:rPr>
          <w:rFonts w:ascii="Calibri" w:hAnsi="Calibri"/>
          <w:sz w:val="22"/>
          <w:szCs w:val="22"/>
        </w:rPr>
        <w:t xml:space="preserve"> pravidelné aktualizace výměnného fondu, které přispějí k jeho zkvalitnění.</w:t>
      </w:r>
    </w:p>
    <w:p w:rsidR="00A64AF5" w:rsidRPr="000658FF" w:rsidRDefault="00A64AF5" w:rsidP="00325408">
      <w:pPr>
        <w:pStyle w:val="Zkladntext"/>
        <w:numPr>
          <w:ilvl w:val="0"/>
          <w:numId w:val="16"/>
        </w:numPr>
        <w:rPr>
          <w:rFonts w:ascii="Calibri" w:hAnsi="Calibri"/>
          <w:b w:val="0"/>
          <w:sz w:val="22"/>
          <w:szCs w:val="22"/>
        </w:rPr>
      </w:pPr>
      <w:r w:rsidRPr="000658FF">
        <w:rPr>
          <w:rFonts w:ascii="Calibri" w:hAnsi="Calibri"/>
          <w:b w:val="0"/>
          <w:sz w:val="22"/>
          <w:szCs w:val="22"/>
        </w:rPr>
        <w:t>Pořídit do výměnného fondu jednotlivých pověřených knihoven</w:t>
      </w:r>
      <w:r w:rsidR="00F84C0E">
        <w:rPr>
          <w:rFonts w:ascii="Calibri" w:hAnsi="Calibri"/>
          <w:b w:val="0"/>
          <w:sz w:val="22"/>
          <w:szCs w:val="22"/>
        </w:rPr>
        <w:t xml:space="preserve"> </w:t>
      </w:r>
      <w:r w:rsidR="00880BC4">
        <w:rPr>
          <w:rFonts w:ascii="Calibri" w:hAnsi="Calibri"/>
          <w:b w:val="0"/>
          <w:sz w:val="22"/>
          <w:szCs w:val="22"/>
        </w:rPr>
        <w:t>moderní informační technologie (např. tablety, čtečky e-knih … možnost půjčení)</w:t>
      </w:r>
    </w:p>
    <w:p w:rsidR="002631D1" w:rsidRDefault="00A64AF5" w:rsidP="002631D1">
      <w:pPr>
        <w:pStyle w:val="Zkladntext"/>
        <w:numPr>
          <w:ilvl w:val="0"/>
          <w:numId w:val="16"/>
        </w:numPr>
        <w:rPr>
          <w:rFonts w:ascii="Calibri" w:hAnsi="Calibri"/>
          <w:b w:val="0"/>
          <w:sz w:val="22"/>
          <w:szCs w:val="22"/>
        </w:rPr>
      </w:pPr>
      <w:r w:rsidRPr="000658FF">
        <w:rPr>
          <w:rFonts w:ascii="Calibri" w:hAnsi="Calibri"/>
          <w:b w:val="0"/>
          <w:sz w:val="22"/>
          <w:szCs w:val="22"/>
        </w:rPr>
        <w:t>Prostřednictvím krajské digitalizační</w:t>
      </w:r>
      <w:r w:rsidR="00887864">
        <w:rPr>
          <w:rFonts w:ascii="Calibri" w:hAnsi="Calibri"/>
          <w:b w:val="0"/>
          <w:sz w:val="22"/>
          <w:szCs w:val="22"/>
        </w:rPr>
        <w:t xml:space="preserve"> jednotky</w:t>
      </w:r>
      <w:r w:rsidRPr="000658FF">
        <w:rPr>
          <w:rFonts w:ascii="Calibri" w:hAnsi="Calibri"/>
          <w:b w:val="0"/>
          <w:sz w:val="22"/>
          <w:szCs w:val="22"/>
        </w:rPr>
        <w:t xml:space="preserve"> více zpřístupnit region</w:t>
      </w:r>
      <w:r w:rsidR="002631D1">
        <w:rPr>
          <w:rFonts w:ascii="Calibri" w:hAnsi="Calibri"/>
          <w:b w:val="0"/>
          <w:sz w:val="22"/>
          <w:szCs w:val="22"/>
        </w:rPr>
        <w:t>ální dokumenty v Kraji Vysočina</w:t>
      </w:r>
    </w:p>
    <w:p w:rsidR="00495B75" w:rsidRPr="002631D1" w:rsidRDefault="00495B75" w:rsidP="002631D1">
      <w:pPr>
        <w:pStyle w:val="Zkladntext"/>
        <w:numPr>
          <w:ilvl w:val="0"/>
          <w:numId w:val="16"/>
        </w:numPr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Ověřit možnosti nákupu licencí na půjčování e-knih.</w:t>
      </w:r>
    </w:p>
    <w:p w:rsidR="00756527" w:rsidRPr="000658FF" w:rsidRDefault="00756527" w:rsidP="00887864">
      <w:pPr>
        <w:jc w:val="both"/>
        <w:rPr>
          <w:rFonts w:ascii="Calibri" w:hAnsi="Calibri"/>
          <w:sz w:val="22"/>
          <w:szCs w:val="22"/>
        </w:rPr>
      </w:pPr>
    </w:p>
    <w:p w:rsidR="00A64AF5" w:rsidRPr="000658FF" w:rsidRDefault="00A64AF5" w:rsidP="00DC3115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0658FF">
        <w:rPr>
          <w:rFonts w:ascii="Calibri" w:hAnsi="Calibri"/>
          <w:b/>
          <w:sz w:val="22"/>
          <w:szCs w:val="22"/>
        </w:rPr>
        <w:t>Pomoc při revizi a aktualizaci knihovních fondů</w:t>
      </w:r>
    </w:p>
    <w:p w:rsidR="00D63073" w:rsidRDefault="00A64AF5" w:rsidP="00A72495">
      <w:pPr>
        <w:pStyle w:val="Zkladntext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Zajistit</w:t>
      </w:r>
      <w:r w:rsidRPr="000658FF">
        <w:rPr>
          <w:rFonts w:ascii="Calibri" w:hAnsi="Calibri"/>
          <w:b w:val="0"/>
          <w:sz w:val="22"/>
          <w:szCs w:val="22"/>
        </w:rPr>
        <w:t xml:space="preserve"> revize a aktualizace knihovních fondů </w:t>
      </w:r>
      <w:r>
        <w:rPr>
          <w:rFonts w:ascii="Calibri" w:hAnsi="Calibri"/>
          <w:b w:val="0"/>
          <w:sz w:val="22"/>
          <w:szCs w:val="22"/>
        </w:rPr>
        <w:t xml:space="preserve">v obsluhovaných knihovnách v kraji podle vyhlášky </w:t>
      </w:r>
      <w:r w:rsidRPr="000658FF">
        <w:rPr>
          <w:rFonts w:ascii="Calibri" w:hAnsi="Calibri"/>
          <w:b w:val="0"/>
          <w:sz w:val="22"/>
          <w:szCs w:val="22"/>
        </w:rPr>
        <w:t>č. 88/2002 Sb.,</w:t>
      </w:r>
      <w:r>
        <w:rPr>
          <w:rFonts w:ascii="Calibri" w:hAnsi="Calibri"/>
          <w:b w:val="0"/>
          <w:sz w:val="22"/>
          <w:szCs w:val="22"/>
        </w:rPr>
        <w:t xml:space="preserve"> k provedení zákona č. 257/2001 Sb.</w:t>
      </w:r>
      <w:r w:rsidRPr="000658FF">
        <w:rPr>
          <w:rFonts w:ascii="Calibri" w:hAnsi="Calibri"/>
          <w:b w:val="0"/>
          <w:sz w:val="22"/>
          <w:szCs w:val="22"/>
        </w:rPr>
        <w:t xml:space="preserve"> </w:t>
      </w:r>
      <w:r>
        <w:rPr>
          <w:rFonts w:ascii="Calibri" w:hAnsi="Calibri"/>
          <w:b w:val="0"/>
          <w:sz w:val="22"/>
          <w:szCs w:val="22"/>
        </w:rPr>
        <w:t>Ve většině knihoven budou probíhat revize již v automatizované podobě.</w:t>
      </w:r>
    </w:p>
    <w:p w:rsidR="00942D83" w:rsidRDefault="00942D8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A64AF5" w:rsidRPr="000658FF" w:rsidRDefault="00A64AF5" w:rsidP="00A72495">
      <w:pPr>
        <w:pStyle w:val="Zkladntext"/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lastRenderedPageBreak/>
        <w:t>Opatření:</w:t>
      </w:r>
    </w:p>
    <w:p w:rsidR="00A64AF5" w:rsidRPr="000658FF" w:rsidRDefault="00A64AF5" w:rsidP="00325408">
      <w:pPr>
        <w:pStyle w:val="Zkladntext3"/>
        <w:numPr>
          <w:ilvl w:val="0"/>
          <w:numId w:val="17"/>
        </w:numPr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  <w:r w:rsidRPr="000658FF">
        <w:rPr>
          <w:rFonts w:ascii="Calibri" w:hAnsi="Calibri"/>
        </w:rPr>
        <w:t xml:space="preserve">KKV bude garantovat metodickou a praktickou pomoc při revizi a aktualizaci knihovního fondu v souladu s knihovním zákonem (pozn. - 1x za 5 let) a podle požadavků jednotlivých obsluhovaných knihoven. </w:t>
      </w:r>
    </w:p>
    <w:p w:rsidR="00A64AF5" w:rsidRPr="000658FF" w:rsidRDefault="00A64AF5" w:rsidP="00325408">
      <w:pPr>
        <w:pStyle w:val="Zkladntext3"/>
        <w:numPr>
          <w:ilvl w:val="0"/>
          <w:numId w:val="17"/>
        </w:numPr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  <w:r w:rsidRPr="000658FF">
        <w:rPr>
          <w:rFonts w:ascii="Calibri" w:hAnsi="Calibri"/>
        </w:rPr>
        <w:t xml:space="preserve">Podporovat provádění revizí v automatizované podobě, u zbývajících knihoven </w:t>
      </w:r>
      <w:r w:rsidR="00EA6481">
        <w:rPr>
          <w:rFonts w:ascii="Calibri" w:hAnsi="Calibri"/>
        </w:rPr>
        <w:t>vykonávat</w:t>
      </w:r>
      <w:r>
        <w:rPr>
          <w:rFonts w:ascii="Calibri" w:hAnsi="Calibri"/>
        </w:rPr>
        <w:t xml:space="preserve"> revize formou rekatalogizace</w:t>
      </w:r>
      <w:r w:rsidRPr="000658FF">
        <w:rPr>
          <w:rFonts w:ascii="Calibri" w:hAnsi="Calibri"/>
        </w:rPr>
        <w:t xml:space="preserve"> kmenového fondu </w:t>
      </w:r>
      <w:r w:rsidR="00887864">
        <w:rPr>
          <w:rFonts w:ascii="Calibri" w:hAnsi="Calibri"/>
        </w:rPr>
        <w:t>v</w:t>
      </w:r>
      <w:r w:rsidRPr="000658FF">
        <w:rPr>
          <w:rFonts w:ascii="Calibri" w:hAnsi="Calibri"/>
        </w:rPr>
        <w:t xml:space="preserve"> automatizované</w:t>
      </w:r>
      <w:r w:rsidR="00887864">
        <w:rPr>
          <w:rFonts w:ascii="Calibri" w:hAnsi="Calibri"/>
        </w:rPr>
        <w:t>m knihovním</w:t>
      </w:r>
      <w:r w:rsidRPr="000658FF">
        <w:rPr>
          <w:rFonts w:ascii="Calibri" w:hAnsi="Calibri"/>
        </w:rPr>
        <w:t xml:space="preserve"> systému Clavius REKS. </w:t>
      </w:r>
      <w:r w:rsidR="001C74BD">
        <w:rPr>
          <w:rFonts w:ascii="Calibri" w:hAnsi="Calibri"/>
        </w:rPr>
        <w:t xml:space="preserve">Praktickou pomoc </w:t>
      </w:r>
      <w:r w:rsidR="00EA6481">
        <w:rPr>
          <w:rFonts w:ascii="Calibri" w:hAnsi="Calibri"/>
        </w:rPr>
        <w:t xml:space="preserve">při revizi </w:t>
      </w:r>
      <w:r w:rsidR="001C74BD">
        <w:rPr>
          <w:rFonts w:ascii="Calibri" w:hAnsi="Calibri"/>
        </w:rPr>
        <w:t>poskytovat neprofesionálním knihovnám a knihovnám s pracovním úvazkem nejvýše 1,0 v kraji.</w:t>
      </w:r>
    </w:p>
    <w:p w:rsidR="00A64AF5" w:rsidRDefault="00A64AF5" w:rsidP="00325408">
      <w:pPr>
        <w:pStyle w:val="Zkladntext3"/>
        <w:numPr>
          <w:ilvl w:val="0"/>
          <w:numId w:val="17"/>
        </w:numPr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  <w:r w:rsidRPr="000658FF">
        <w:rPr>
          <w:rFonts w:ascii="Calibri" w:hAnsi="Calibri"/>
        </w:rPr>
        <w:t>Revize provádět společně s aktualizací kmenov</w:t>
      </w:r>
      <w:r w:rsidR="00EA6481">
        <w:rPr>
          <w:rFonts w:ascii="Calibri" w:hAnsi="Calibri"/>
        </w:rPr>
        <w:t xml:space="preserve">ých fondů </w:t>
      </w:r>
      <w:r w:rsidR="00887864">
        <w:rPr>
          <w:rFonts w:ascii="Calibri" w:hAnsi="Calibri"/>
        </w:rPr>
        <w:t>knihoven, což přispěje ke zkvalitnění práce knihoven</w:t>
      </w:r>
      <w:r w:rsidR="00DD7E51">
        <w:rPr>
          <w:rFonts w:ascii="Calibri" w:hAnsi="Calibri"/>
        </w:rPr>
        <w:t>.</w:t>
      </w:r>
    </w:p>
    <w:p w:rsidR="00A64AF5" w:rsidRPr="000658FF" w:rsidRDefault="00A64AF5" w:rsidP="00BC145A">
      <w:pPr>
        <w:ind w:left="360"/>
        <w:jc w:val="both"/>
        <w:rPr>
          <w:rFonts w:ascii="Calibri" w:hAnsi="Calibri"/>
          <w:sz w:val="22"/>
          <w:szCs w:val="22"/>
        </w:rPr>
      </w:pPr>
    </w:p>
    <w:p w:rsidR="00A64AF5" w:rsidRPr="000658FF" w:rsidRDefault="00A64AF5" w:rsidP="00DC3115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0658FF">
        <w:rPr>
          <w:rFonts w:ascii="Calibri" w:hAnsi="Calibri"/>
          <w:b/>
          <w:sz w:val="22"/>
          <w:szCs w:val="22"/>
        </w:rPr>
        <w:t>Nákup a zpracování knihovních fondů pořízených z prostředků provozovatele (obce) a jejich distribuce</w:t>
      </w:r>
    </w:p>
    <w:p w:rsidR="00E95319" w:rsidRPr="00DA1744" w:rsidRDefault="00E95319" w:rsidP="00E95319">
      <w:pPr>
        <w:jc w:val="both"/>
        <w:rPr>
          <w:rFonts w:ascii="Calibri" w:hAnsi="Calibri"/>
          <w:sz w:val="22"/>
          <w:szCs w:val="22"/>
        </w:rPr>
      </w:pPr>
      <w:r w:rsidRPr="00DA1744">
        <w:rPr>
          <w:rFonts w:ascii="Calibri" w:hAnsi="Calibri"/>
          <w:sz w:val="22"/>
          <w:szCs w:val="22"/>
        </w:rPr>
        <w:t xml:space="preserve">Rozvíjet automatizované kooperativní zpracování knihovního fondu nakoupeného z prostředků obcí. </w:t>
      </w:r>
      <w:r w:rsidR="00A64AF5" w:rsidRPr="00DA1744">
        <w:rPr>
          <w:rFonts w:ascii="Calibri" w:hAnsi="Calibri"/>
          <w:sz w:val="22"/>
          <w:szCs w:val="22"/>
        </w:rPr>
        <w:t>Pomoc</w:t>
      </w:r>
      <w:r w:rsidR="00A64AF5" w:rsidRPr="000658FF">
        <w:rPr>
          <w:rFonts w:ascii="Calibri" w:hAnsi="Calibri"/>
          <w:sz w:val="22"/>
          <w:szCs w:val="22"/>
        </w:rPr>
        <w:t xml:space="preserve"> při akvizici, katalogizaci a technické úpravě kmenových f</w:t>
      </w:r>
      <w:r>
        <w:t xml:space="preserve">ondů </w:t>
      </w:r>
      <w:r w:rsidRPr="00DA1744">
        <w:rPr>
          <w:rFonts w:ascii="Calibri" w:hAnsi="Calibri"/>
          <w:sz w:val="22"/>
          <w:szCs w:val="22"/>
        </w:rPr>
        <w:t xml:space="preserve">neprofesionálních knihoven přispěje k </w:t>
      </w:r>
      <w:r w:rsidR="00A64AF5" w:rsidRPr="00DA1744">
        <w:rPr>
          <w:rFonts w:ascii="Calibri" w:hAnsi="Calibri"/>
          <w:sz w:val="22"/>
          <w:szCs w:val="22"/>
        </w:rPr>
        <w:t xml:space="preserve">zajištění odbornosti. Tato pomoc se nejvíce projeví u knihoven využívajících Regionální </w:t>
      </w:r>
      <w:r w:rsidRPr="00DA1744">
        <w:rPr>
          <w:rFonts w:ascii="Calibri" w:hAnsi="Calibri"/>
          <w:sz w:val="22"/>
          <w:szCs w:val="22"/>
        </w:rPr>
        <w:t xml:space="preserve">knihovní </w:t>
      </w:r>
      <w:r w:rsidR="00A64AF5" w:rsidRPr="00DA1744">
        <w:rPr>
          <w:rFonts w:ascii="Calibri" w:hAnsi="Calibri"/>
          <w:sz w:val="22"/>
          <w:szCs w:val="22"/>
        </w:rPr>
        <w:t>systém Clavius REKS</w:t>
      </w:r>
      <w:r w:rsidR="00DD7E51" w:rsidRPr="00DA1744">
        <w:rPr>
          <w:rFonts w:ascii="Calibri" w:hAnsi="Calibri"/>
          <w:sz w:val="22"/>
          <w:szCs w:val="22"/>
        </w:rPr>
        <w:t>.</w:t>
      </w:r>
    </w:p>
    <w:p w:rsidR="00A64AF5" w:rsidRPr="00E95319" w:rsidRDefault="00A64AF5" w:rsidP="00E95319">
      <w:pPr>
        <w:jc w:val="both"/>
        <w:rPr>
          <w:b/>
        </w:rPr>
      </w:pPr>
      <w:r w:rsidRPr="00E95319">
        <w:rPr>
          <w:b/>
        </w:rPr>
        <w:t>Opatření:</w:t>
      </w:r>
    </w:p>
    <w:p w:rsidR="00A64AF5" w:rsidRPr="000658FF" w:rsidRDefault="00A64AF5" w:rsidP="007463EB">
      <w:pPr>
        <w:pStyle w:val="Zkladntext3"/>
        <w:numPr>
          <w:ilvl w:val="0"/>
          <w:numId w:val="20"/>
        </w:numPr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  <w:r w:rsidRPr="000658FF">
        <w:rPr>
          <w:rFonts w:ascii="Calibri" w:hAnsi="Calibri"/>
        </w:rPr>
        <w:t xml:space="preserve">Prostřednictvím této služby umožnit budování kvalitních kmenových fondů neprofesionálních knihoven a odborné zpracování knih. </w:t>
      </w:r>
    </w:p>
    <w:p w:rsidR="00DD7E51" w:rsidRPr="000658FF" w:rsidRDefault="00DD7E51" w:rsidP="00DD7E51">
      <w:pPr>
        <w:pStyle w:val="Zkladntext3"/>
        <w:numPr>
          <w:ilvl w:val="0"/>
          <w:numId w:val="20"/>
        </w:numPr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>Zajistit finanční spoluúčast</w:t>
      </w:r>
      <w:r w:rsidRPr="000658FF">
        <w:rPr>
          <w:rFonts w:ascii="Calibri" w:hAnsi="Calibri"/>
        </w:rPr>
        <w:t xml:space="preserve"> </w:t>
      </w:r>
      <w:r w:rsidR="001C74BD">
        <w:rPr>
          <w:rFonts w:ascii="Calibri" w:hAnsi="Calibri"/>
        </w:rPr>
        <w:t>zřizovatelů (</w:t>
      </w:r>
      <w:r w:rsidRPr="000658FF">
        <w:rPr>
          <w:rFonts w:ascii="Calibri" w:hAnsi="Calibri"/>
        </w:rPr>
        <w:t>provozovatelů</w:t>
      </w:r>
      <w:r w:rsidR="001C74BD">
        <w:rPr>
          <w:rFonts w:ascii="Calibri" w:hAnsi="Calibri"/>
        </w:rPr>
        <w:t>) knihoven</w:t>
      </w:r>
      <w:r w:rsidRPr="000658FF">
        <w:rPr>
          <w:rFonts w:ascii="Calibri" w:hAnsi="Calibri"/>
        </w:rPr>
        <w:t xml:space="preserve"> při tvorbě </w:t>
      </w:r>
      <w:r w:rsidR="001C74BD">
        <w:rPr>
          <w:rFonts w:ascii="Calibri" w:hAnsi="Calibri"/>
        </w:rPr>
        <w:t>jejich kmenových fondů.</w:t>
      </w:r>
    </w:p>
    <w:p w:rsidR="00A64AF5" w:rsidRPr="000658FF" w:rsidRDefault="00A64AF5" w:rsidP="00DD7E51">
      <w:pPr>
        <w:jc w:val="both"/>
        <w:rPr>
          <w:rFonts w:ascii="Calibri" w:hAnsi="Calibri"/>
          <w:sz w:val="22"/>
          <w:szCs w:val="22"/>
        </w:rPr>
      </w:pPr>
    </w:p>
    <w:p w:rsidR="00A64AF5" w:rsidRPr="000658FF" w:rsidRDefault="00A64AF5" w:rsidP="00DC3115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0658FF">
        <w:rPr>
          <w:rFonts w:ascii="Calibri" w:hAnsi="Calibri"/>
          <w:b/>
          <w:sz w:val="22"/>
          <w:szCs w:val="22"/>
        </w:rPr>
        <w:t>Servis automatizovaného knihovního systému</w:t>
      </w:r>
    </w:p>
    <w:p w:rsidR="00A64AF5" w:rsidRPr="000658FF" w:rsidRDefault="00A64AF5" w:rsidP="00A72495">
      <w:pPr>
        <w:pStyle w:val="Zkladntext"/>
        <w:jc w:val="both"/>
        <w:rPr>
          <w:rFonts w:ascii="Calibri" w:hAnsi="Calibri"/>
          <w:b w:val="0"/>
          <w:sz w:val="22"/>
          <w:szCs w:val="22"/>
        </w:rPr>
      </w:pPr>
      <w:r w:rsidRPr="000658FF">
        <w:rPr>
          <w:rFonts w:ascii="Calibri" w:hAnsi="Calibri"/>
          <w:b w:val="0"/>
          <w:sz w:val="22"/>
          <w:szCs w:val="22"/>
        </w:rPr>
        <w:t>Zaji</w:t>
      </w:r>
      <w:r w:rsidR="001C74BD">
        <w:rPr>
          <w:rFonts w:ascii="Calibri" w:hAnsi="Calibri"/>
          <w:b w:val="0"/>
          <w:sz w:val="22"/>
          <w:szCs w:val="22"/>
        </w:rPr>
        <w:t>s</w:t>
      </w:r>
      <w:r w:rsidRPr="000658FF">
        <w:rPr>
          <w:rFonts w:ascii="Calibri" w:hAnsi="Calibri"/>
          <w:b w:val="0"/>
          <w:sz w:val="22"/>
          <w:szCs w:val="22"/>
        </w:rPr>
        <w:t>t</w:t>
      </w:r>
      <w:r w:rsidR="001C74BD">
        <w:rPr>
          <w:rFonts w:ascii="Calibri" w:hAnsi="Calibri"/>
          <w:b w:val="0"/>
          <w:sz w:val="22"/>
          <w:szCs w:val="22"/>
        </w:rPr>
        <w:t>it servisní</w:t>
      </w:r>
      <w:r w:rsidRPr="000658FF">
        <w:rPr>
          <w:rFonts w:ascii="Calibri" w:hAnsi="Calibri"/>
          <w:b w:val="0"/>
          <w:sz w:val="22"/>
          <w:szCs w:val="22"/>
        </w:rPr>
        <w:t xml:space="preserve"> služ</w:t>
      </w:r>
      <w:r w:rsidR="001C74BD">
        <w:rPr>
          <w:rFonts w:ascii="Calibri" w:hAnsi="Calibri"/>
          <w:b w:val="0"/>
          <w:sz w:val="22"/>
          <w:szCs w:val="22"/>
        </w:rPr>
        <w:t>by</w:t>
      </w:r>
      <w:r w:rsidRPr="000658FF">
        <w:rPr>
          <w:rFonts w:ascii="Calibri" w:hAnsi="Calibri"/>
          <w:b w:val="0"/>
          <w:sz w:val="22"/>
          <w:szCs w:val="22"/>
        </w:rPr>
        <w:t xml:space="preserve"> automatizovaných knihovních systémů v oblastech katalogizace, výpůjčních systémů, revize knihovního fondu a automatizované agendy výměnných souborů s cílem bezproblémových provozů. Poskytn</w:t>
      </w:r>
      <w:r w:rsidR="001C74BD">
        <w:rPr>
          <w:rFonts w:ascii="Calibri" w:hAnsi="Calibri"/>
          <w:b w:val="0"/>
          <w:sz w:val="22"/>
          <w:szCs w:val="22"/>
        </w:rPr>
        <w:t>out praktickou pomoc</w:t>
      </w:r>
      <w:r w:rsidRPr="000658FF">
        <w:rPr>
          <w:rFonts w:ascii="Calibri" w:hAnsi="Calibri"/>
          <w:b w:val="0"/>
          <w:sz w:val="22"/>
          <w:szCs w:val="22"/>
        </w:rPr>
        <w:t xml:space="preserve"> při přípravě knihoven na zahájení automatizovaných provozů a </w:t>
      </w:r>
      <w:r w:rsidR="001C74BD">
        <w:rPr>
          <w:rFonts w:ascii="Calibri" w:hAnsi="Calibri"/>
          <w:b w:val="0"/>
          <w:sz w:val="22"/>
          <w:szCs w:val="22"/>
        </w:rPr>
        <w:t>zapracovat knihovníky</w:t>
      </w:r>
      <w:r w:rsidRPr="000658FF">
        <w:rPr>
          <w:rFonts w:ascii="Calibri" w:hAnsi="Calibri"/>
          <w:b w:val="0"/>
          <w:sz w:val="22"/>
          <w:szCs w:val="22"/>
        </w:rPr>
        <w:t xml:space="preserve">. </w:t>
      </w:r>
      <w:r>
        <w:rPr>
          <w:rFonts w:ascii="Calibri" w:hAnsi="Calibri"/>
          <w:b w:val="0"/>
          <w:sz w:val="22"/>
          <w:szCs w:val="22"/>
        </w:rPr>
        <w:t>Roční údržba, případně upgrade.</w:t>
      </w:r>
      <w:r w:rsidRPr="000658FF">
        <w:rPr>
          <w:rFonts w:ascii="Calibri" w:hAnsi="Calibri"/>
          <w:b w:val="0"/>
          <w:sz w:val="22"/>
          <w:szCs w:val="22"/>
        </w:rPr>
        <w:t xml:space="preserve">   </w:t>
      </w:r>
    </w:p>
    <w:p w:rsidR="00A64AF5" w:rsidRPr="000658FF" w:rsidRDefault="00A64AF5" w:rsidP="00A72495">
      <w:pPr>
        <w:pStyle w:val="Zkladntext"/>
        <w:jc w:val="both"/>
        <w:rPr>
          <w:rFonts w:ascii="Calibri" w:hAnsi="Calibri"/>
          <w:sz w:val="22"/>
          <w:szCs w:val="22"/>
        </w:rPr>
      </w:pPr>
      <w:r w:rsidRPr="000658FF">
        <w:rPr>
          <w:rFonts w:ascii="Calibri" w:hAnsi="Calibri"/>
          <w:sz w:val="22"/>
          <w:szCs w:val="22"/>
        </w:rPr>
        <w:t>Opatření:</w:t>
      </w:r>
    </w:p>
    <w:p w:rsidR="00A64AF5" w:rsidRPr="000658FF" w:rsidRDefault="00A64AF5" w:rsidP="00AE66A0">
      <w:pPr>
        <w:pStyle w:val="Zkladntext3"/>
        <w:numPr>
          <w:ilvl w:val="0"/>
          <w:numId w:val="18"/>
        </w:numPr>
        <w:tabs>
          <w:tab w:val="clear" w:pos="1069"/>
        </w:tabs>
        <w:autoSpaceDE/>
        <w:autoSpaceDN/>
        <w:adjustRightInd/>
        <w:ind w:left="720"/>
        <w:jc w:val="both"/>
        <w:rPr>
          <w:rFonts w:ascii="Calibri" w:hAnsi="Calibri"/>
        </w:rPr>
      </w:pPr>
      <w:r w:rsidRPr="000658FF">
        <w:rPr>
          <w:rFonts w:ascii="Calibri" w:hAnsi="Calibri"/>
        </w:rPr>
        <w:t xml:space="preserve">Podporovat internetizaci a automatizaci knihoven tak, aby knihovny poskytovaly moderní veřejné služby on-line, prezentovaly své služby na webových stránkách a zajišťovaly veřejný přístup na internet. </w:t>
      </w:r>
    </w:p>
    <w:p w:rsidR="00A64AF5" w:rsidRDefault="00A64AF5" w:rsidP="00AE66A0">
      <w:pPr>
        <w:pStyle w:val="Zkladntext"/>
        <w:numPr>
          <w:ilvl w:val="0"/>
          <w:numId w:val="18"/>
        </w:numPr>
        <w:ind w:left="720"/>
        <w:jc w:val="both"/>
        <w:rPr>
          <w:rFonts w:ascii="Calibri" w:hAnsi="Calibri"/>
          <w:b w:val="0"/>
          <w:sz w:val="22"/>
          <w:szCs w:val="22"/>
        </w:rPr>
      </w:pPr>
      <w:r w:rsidRPr="00B75705">
        <w:rPr>
          <w:rFonts w:ascii="Calibri" w:hAnsi="Calibri"/>
          <w:b w:val="0"/>
          <w:sz w:val="22"/>
          <w:szCs w:val="22"/>
        </w:rPr>
        <w:t>Postupně za</w:t>
      </w:r>
      <w:r w:rsidR="00DD7E51">
        <w:rPr>
          <w:rFonts w:ascii="Calibri" w:hAnsi="Calibri"/>
          <w:b w:val="0"/>
          <w:sz w:val="22"/>
          <w:szCs w:val="22"/>
        </w:rPr>
        <w:t xml:space="preserve">vádět automatizované provozy i </w:t>
      </w:r>
      <w:r w:rsidRPr="00B75705">
        <w:rPr>
          <w:rFonts w:ascii="Calibri" w:hAnsi="Calibri"/>
          <w:b w:val="0"/>
          <w:sz w:val="22"/>
          <w:szCs w:val="22"/>
        </w:rPr>
        <w:t>do vy</w:t>
      </w:r>
      <w:r w:rsidR="00DD7E51">
        <w:rPr>
          <w:rFonts w:ascii="Calibri" w:hAnsi="Calibri"/>
          <w:b w:val="0"/>
          <w:sz w:val="22"/>
          <w:szCs w:val="22"/>
        </w:rPr>
        <w:t>t</w:t>
      </w:r>
      <w:r w:rsidR="00BF7DD4">
        <w:rPr>
          <w:rFonts w:ascii="Calibri" w:hAnsi="Calibri"/>
          <w:b w:val="0"/>
          <w:sz w:val="22"/>
          <w:szCs w:val="22"/>
        </w:rPr>
        <w:t>i</w:t>
      </w:r>
      <w:r w:rsidR="00DD7E51">
        <w:rPr>
          <w:rFonts w:ascii="Calibri" w:hAnsi="Calibri"/>
          <w:b w:val="0"/>
          <w:sz w:val="22"/>
          <w:szCs w:val="22"/>
        </w:rPr>
        <w:t>pova</w:t>
      </w:r>
      <w:r w:rsidRPr="00B75705">
        <w:rPr>
          <w:rFonts w:ascii="Calibri" w:hAnsi="Calibri"/>
          <w:b w:val="0"/>
          <w:sz w:val="22"/>
          <w:szCs w:val="22"/>
        </w:rPr>
        <w:t>ných menších knihoven</w:t>
      </w:r>
      <w:r>
        <w:rPr>
          <w:rFonts w:ascii="Calibri" w:hAnsi="Calibri"/>
          <w:b w:val="0"/>
          <w:sz w:val="22"/>
          <w:szCs w:val="22"/>
        </w:rPr>
        <w:t>.</w:t>
      </w:r>
    </w:p>
    <w:p w:rsidR="00A64AF5" w:rsidRPr="00B75705" w:rsidRDefault="00A64AF5" w:rsidP="00AE66A0">
      <w:pPr>
        <w:pStyle w:val="Zkladntext"/>
        <w:numPr>
          <w:ilvl w:val="0"/>
          <w:numId w:val="18"/>
        </w:numPr>
        <w:ind w:left="720"/>
        <w:jc w:val="both"/>
        <w:rPr>
          <w:rFonts w:ascii="Calibri" w:hAnsi="Calibri"/>
          <w:b w:val="0"/>
          <w:sz w:val="22"/>
          <w:szCs w:val="22"/>
        </w:rPr>
      </w:pPr>
      <w:r w:rsidRPr="00B75705">
        <w:rPr>
          <w:rFonts w:ascii="Calibri" w:hAnsi="Calibri"/>
          <w:b w:val="0"/>
          <w:sz w:val="22"/>
          <w:szCs w:val="22"/>
        </w:rPr>
        <w:t xml:space="preserve">Poskytovat praktickou pomoc knihovnám při zahájení automatizace. </w:t>
      </w:r>
    </w:p>
    <w:p w:rsidR="00A64AF5" w:rsidRDefault="00A64AF5" w:rsidP="00325408">
      <w:pPr>
        <w:pStyle w:val="Zkladntext3"/>
        <w:numPr>
          <w:ilvl w:val="0"/>
          <w:numId w:val="18"/>
        </w:numPr>
        <w:tabs>
          <w:tab w:val="clear" w:pos="1069"/>
        </w:tabs>
        <w:autoSpaceDE/>
        <w:autoSpaceDN/>
        <w:adjustRightInd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V rámci okresů</w:t>
      </w:r>
      <w:r w:rsidRPr="000658FF">
        <w:rPr>
          <w:rFonts w:ascii="Calibri" w:hAnsi="Calibri"/>
        </w:rPr>
        <w:t xml:space="preserve"> zajistit servis </w:t>
      </w:r>
      <w:r>
        <w:rPr>
          <w:rFonts w:ascii="Calibri" w:hAnsi="Calibri"/>
        </w:rPr>
        <w:t xml:space="preserve">regionálního </w:t>
      </w:r>
      <w:r w:rsidRPr="000658FF">
        <w:rPr>
          <w:rFonts w:ascii="Calibri" w:hAnsi="Calibri"/>
        </w:rPr>
        <w:t xml:space="preserve">knihovního systému </w:t>
      </w:r>
      <w:r w:rsidR="00DD7E51">
        <w:rPr>
          <w:rFonts w:ascii="Calibri" w:hAnsi="Calibri"/>
        </w:rPr>
        <w:t xml:space="preserve">Clavius REKS </w:t>
      </w:r>
      <w:r w:rsidRPr="000658FF">
        <w:rPr>
          <w:rFonts w:ascii="Calibri" w:hAnsi="Calibri"/>
        </w:rPr>
        <w:t>a výpočetní techniky pro neprofe</w:t>
      </w:r>
      <w:r w:rsidR="001C74BD">
        <w:rPr>
          <w:rFonts w:ascii="Calibri" w:hAnsi="Calibri"/>
        </w:rPr>
        <w:t>sionální knihovny (i na základě smluvních vztahů).</w:t>
      </w:r>
    </w:p>
    <w:p w:rsidR="00A64AF5" w:rsidRPr="000658FF" w:rsidRDefault="001C74BD" w:rsidP="00033F36">
      <w:pPr>
        <w:pStyle w:val="Zkladntext3"/>
        <w:numPr>
          <w:ilvl w:val="0"/>
          <w:numId w:val="18"/>
        </w:numPr>
        <w:tabs>
          <w:tab w:val="clear" w:pos="1069"/>
        </w:tabs>
        <w:autoSpaceDE/>
        <w:autoSpaceDN/>
        <w:adjustRightInd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Podpořit a</w:t>
      </w:r>
      <w:r w:rsidR="00A64AF5" w:rsidRPr="0025522F">
        <w:rPr>
          <w:rFonts w:ascii="Calibri" w:hAnsi="Calibri"/>
        </w:rPr>
        <w:t>utomatizac</w:t>
      </w:r>
      <w:r>
        <w:rPr>
          <w:rFonts w:ascii="Calibri" w:hAnsi="Calibri"/>
        </w:rPr>
        <w:t>i</w:t>
      </w:r>
      <w:r w:rsidR="00A64AF5" w:rsidRPr="0025522F">
        <w:rPr>
          <w:rFonts w:ascii="Calibri" w:hAnsi="Calibri"/>
        </w:rPr>
        <w:t xml:space="preserve"> neprofesionálních knihoven</w:t>
      </w:r>
      <w:r w:rsidR="00033F36">
        <w:rPr>
          <w:rFonts w:ascii="Calibri" w:hAnsi="Calibri"/>
        </w:rPr>
        <w:t xml:space="preserve"> podáním žádosti o dotaci v podprogramu VISK 3 (nákup licencí AKS Clavius REKS, kde 30% spoluúčast je hrazena z finančních prostředků na výkon RF).</w:t>
      </w:r>
      <w:r w:rsidR="00A64AF5" w:rsidRPr="0025522F">
        <w:rPr>
          <w:rFonts w:ascii="Calibri" w:hAnsi="Calibri"/>
        </w:rPr>
        <w:t xml:space="preserve"> </w:t>
      </w:r>
    </w:p>
    <w:p w:rsidR="00A64AF5" w:rsidRPr="000658FF" w:rsidRDefault="00A64AF5" w:rsidP="00583671">
      <w:pPr>
        <w:pStyle w:val="Zkladntext"/>
        <w:jc w:val="center"/>
        <w:rPr>
          <w:rFonts w:ascii="Calibri" w:hAnsi="Calibri"/>
          <w:sz w:val="22"/>
          <w:szCs w:val="22"/>
        </w:rPr>
      </w:pPr>
    </w:p>
    <w:p w:rsidR="00A64AF5" w:rsidRDefault="00A64AF5" w:rsidP="008C61EA">
      <w:pPr>
        <w:rPr>
          <w:b/>
          <w:bCs/>
          <w:sz w:val="28"/>
          <w:szCs w:val="28"/>
        </w:rPr>
      </w:pPr>
    </w:p>
    <w:p w:rsidR="00A64AF5" w:rsidRDefault="00A64AF5" w:rsidP="008C61EA">
      <w:pPr>
        <w:rPr>
          <w:b/>
          <w:bCs/>
          <w:sz w:val="28"/>
          <w:szCs w:val="28"/>
        </w:rPr>
      </w:pPr>
    </w:p>
    <w:p w:rsidR="002631D1" w:rsidRDefault="002631D1" w:rsidP="008C61EA">
      <w:pPr>
        <w:rPr>
          <w:b/>
          <w:bCs/>
          <w:sz w:val="28"/>
          <w:szCs w:val="28"/>
        </w:rPr>
      </w:pPr>
    </w:p>
    <w:p w:rsidR="004E6E0D" w:rsidRDefault="004E6E0D" w:rsidP="008C61EA">
      <w:pPr>
        <w:rPr>
          <w:b/>
          <w:bCs/>
          <w:sz w:val="28"/>
          <w:szCs w:val="28"/>
        </w:rPr>
      </w:pPr>
    </w:p>
    <w:p w:rsidR="002631D1" w:rsidRDefault="002631D1" w:rsidP="008C61EA">
      <w:pPr>
        <w:rPr>
          <w:b/>
          <w:bCs/>
          <w:sz w:val="28"/>
          <w:szCs w:val="28"/>
        </w:rPr>
      </w:pPr>
    </w:p>
    <w:p w:rsidR="002631D1" w:rsidRDefault="002631D1" w:rsidP="008C61EA">
      <w:pPr>
        <w:rPr>
          <w:b/>
          <w:bCs/>
          <w:sz w:val="28"/>
          <w:szCs w:val="28"/>
        </w:rPr>
      </w:pPr>
    </w:p>
    <w:p w:rsidR="004A00F5" w:rsidRDefault="004A00F5" w:rsidP="008C61EA">
      <w:pPr>
        <w:rPr>
          <w:b/>
          <w:bCs/>
          <w:sz w:val="28"/>
          <w:szCs w:val="28"/>
        </w:rPr>
      </w:pPr>
    </w:p>
    <w:p w:rsidR="004A00F5" w:rsidRDefault="004A00F5" w:rsidP="008C61EA">
      <w:pPr>
        <w:rPr>
          <w:b/>
          <w:bCs/>
          <w:sz w:val="28"/>
          <w:szCs w:val="28"/>
        </w:rPr>
      </w:pPr>
    </w:p>
    <w:p w:rsidR="004A00F5" w:rsidRDefault="004A00F5" w:rsidP="008C61EA">
      <w:pPr>
        <w:rPr>
          <w:b/>
          <w:bCs/>
          <w:sz w:val="28"/>
          <w:szCs w:val="28"/>
        </w:rPr>
      </w:pPr>
    </w:p>
    <w:p w:rsidR="004A00F5" w:rsidRDefault="004A00F5" w:rsidP="008C61EA">
      <w:pPr>
        <w:rPr>
          <w:b/>
          <w:bCs/>
          <w:sz w:val="28"/>
          <w:szCs w:val="28"/>
        </w:rPr>
      </w:pPr>
    </w:p>
    <w:p w:rsidR="00A64AF5" w:rsidRPr="003A2AB0" w:rsidRDefault="00A64AF5" w:rsidP="00745607">
      <w:pPr>
        <w:jc w:val="center"/>
        <w:rPr>
          <w:rFonts w:ascii="Calibri" w:hAnsi="Calibri"/>
          <w:b/>
          <w:bCs/>
          <w:sz w:val="22"/>
          <w:szCs w:val="22"/>
        </w:rPr>
      </w:pPr>
      <w:r w:rsidRPr="003A2AB0">
        <w:rPr>
          <w:rFonts w:ascii="Calibri" w:hAnsi="Calibri"/>
          <w:b/>
          <w:bCs/>
          <w:sz w:val="22"/>
          <w:szCs w:val="22"/>
        </w:rPr>
        <w:lastRenderedPageBreak/>
        <w:t>2. Harmonogram realizace cílů</w:t>
      </w:r>
    </w:p>
    <w:p w:rsidR="00A64AF5" w:rsidRDefault="00A64AF5">
      <w:pPr>
        <w:jc w:val="both"/>
        <w:rPr>
          <w:sz w:val="22"/>
        </w:rPr>
      </w:pPr>
    </w:p>
    <w:p w:rsidR="00CF7023" w:rsidRPr="00B7554C" w:rsidRDefault="00CF7023">
      <w:pPr>
        <w:jc w:val="both"/>
        <w:rPr>
          <w:sz w:val="22"/>
        </w:rPr>
      </w:pPr>
    </w:p>
    <w:p w:rsidR="00A64AF5" w:rsidRPr="003A2AB0" w:rsidRDefault="00A64AF5" w:rsidP="00C3262E">
      <w:pPr>
        <w:jc w:val="center"/>
        <w:rPr>
          <w:rFonts w:ascii="Calibri" w:hAnsi="Calibri"/>
          <w:b/>
          <w:bCs/>
          <w:sz w:val="22"/>
          <w:szCs w:val="22"/>
        </w:rPr>
      </w:pPr>
      <w:r w:rsidRPr="003A2AB0">
        <w:rPr>
          <w:rFonts w:ascii="Calibri" w:hAnsi="Calibri"/>
          <w:b/>
          <w:bCs/>
          <w:sz w:val="22"/>
          <w:szCs w:val="22"/>
        </w:rPr>
        <w:t>2.1 Stav v roce 2016</w:t>
      </w:r>
    </w:p>
    <w:p w:rsidR="00A64AF5" w:rsidRPr="003A2AB0" w:rsidRDefault="00A64AF5" w:rsidP="00F71AC7">
      <w:pPr>
        <w:jc w:val="both"/>
        <w:rPr>
          <w:rFonts w:ascii="Calibri" w:hAnsi="Calibri"/>
          <w:bCs/>
          <w:sz w:val="22"/>
          <w:szCs w:val="22"/>
        </w:rPr>
      </w:pPr>
      <w:r w:rsidRPr="003A2AB0">
        <w:rPr>
          <w:rFonts w:ascii="Calibri" w:hAnsi="Calibri"/>
          <w:bCs/>
          <w:sz w:val="22"/>
          <w:szCs w:val="22"/>
        </w:rPr>
        <w:t>Téměř všechny neprofesionální knihovny v </w:t>
      </w:r>
      <w:r>
        <w:rPr>
          <w:rFonts w:ascii="Calibri" w:hAnsi="Calibri"/>
          <w:bCs/>
          <w:sz w:val="22"/>
          <w:szCs w:val="22"/>
        </w:rPr>
        <w:t>K</w:t>
      </w:r>
      <w:r w:rsidRPr="003A2AB0">
        <w:rPr>
          <w:rFonts w:ascii="Calibri" w:hAnsi="Calibri"/>
          <w:bCs/>
          <w:sz w:val="22"/>
          <w:szCs w:val="22"/>
        </w:rPr>
        <w:t>raji Vysoč</w:t>
      </w:r>
      <w:r>
        <w:rPr>
          <w:rFonts w:ascii="Calibri" w:hAnsi="Calibri"/>
          <w:bCs/>
          <w:sz w:val="22"/>
          <w:szCs w:val="22"/>
        </w:rPr>
        <w:t>ina jsou připojené k internetu, 73 % neprofesionálních knihoven je již automatizovanýc</w:t>
      </w:r>
      <w:r w:rsidRPr="003A2AB0">
        <w:rPr>
          <w:rFonts w:ascii="Calibri" w:hAnsi="Calibri"/>
          <w:bCs/>
          <w:sz w:val="22"/>
          <w:szCs w:val="22"/>
        </w:rPr>
        <w:t>h</w:t>
      </w:r>
      <w:r>
        <w:rPr>
          <w:rFonts w:ascii="Calibri" w:hAnsi="Calibri"/>
          <w:bCs/>
          <w:sz w:val="22"/>
          <w:szCs w:val="22"/>
        </w:rPr>
        <w:t xml:space="preserve"> (z toho polovina má však pouze evidenci knihovních fondů). Postupně se zaměřit na jejich plnou automatizaci. Vlastní webové stránky má celkem 362 profesionálních a neprofesionálních knihoven, on-line katalog celkem 368 knihoven. Vedle pořízení dalších webových</w:t>
      </w:r>
      <w:r w:rsidR="00E93A5A">
        <w:rPr>
          <w:rFonts w:ascii="Calibri" w:hAnsi="Calibri"/>
          <w:bCs/>
          <w:sz w:val="22"/>
          <w:szCs w:val="22"/>
        </w:rPr>
        <w:t xml:space="preserve"> stránek jednotlivým knihovnám </w:t>
      </w:r>
      <w:r>
        <w:rPr>
          <w:rFonts w:ascii="Calibri" w:hAnsi="Calibri"/>
          <w:bCs/>
          <w:sz w:val="22"/>
          <w:szCs w:val="22"/>
        </w:rPr>
        <w:t xml:space="preserve">bude věnována pozornost </w:t>
      </w:r>
      <w:r w:rsidR="00E93A5A">
        <w:rPr>
          <w:rFonts w:ascii="Calibri" w:hAnsi="Calibri"/>
          <w:bCs/>
          <w:sz w:val="22"/>
          <w:szCs w:val="22"/>
        </w:rPr>
        <w:t xml:space="preserve">aktualizaci i </w:t>
      </w:r>
      <w:r>
        <w:rPr>
          <w:rFonts w:ascii="Calibri" w:hAnsi="Calibri"/>
          <w:bCs/>
          <w:sz w:val="22"/>
          <w:szCs w:val="22"/>
        </w:rPr>
        <w:t xml:space="preserve">zkvalitnění </w:t>
      </w:r>
      <w:r w:rsidR="00E93A5A">
        <w:rPr>
          <w:rFonts w:ascii="Calibri" w:hAnsi="Calibri"/>
          <w:bCs/>
          <w:sz w:val="22"/>
          <w:szCs w:val="22"/>
        </w:rPr>
        <w:t xml:space="preserve">již </w:t>
      </w:r>
      <w:r>
        <w:rPr>
          <w:rFonts w:ascii="Calibri" w:hAnsi="Calibri"/>
          <w:bCs/>
          <w:sz w:val="22"/>
          <w:szCs w:val="22"/>
        </w:rPr>
        <w:t xml:space="preserve">stávajících (zejména využitím projektu </w:t>
      </w:r>
      <w:r w:rsidRPr="003A2AB0">
        <w:rPr>
          <w:rFonts w:ascii="Calibri" w:hAnsi="Calibri"/>
          <w:sz w:val="22"/>
          <w:szCs w:val="22"/>
        </w:rPr>
        <w:t xml:space="preserve">– webové stránky do každé knihovny </w:t>
      </w:r>
      <w:hyperlink r:id="rId14" w:history="1">
        <w:r w:rsidRPr="003A2AB0">
          <w:rPr>
            <w:rStyle w:val="Hypertextovodkaz"/>
            <w:rFonts w:ascii="Calibri" w:hAnsi="Calibri" w:cs="Arial"/>
            <w:sz w:val="22"/>
            <w:szCs w:val="22"/>
          </w:rPr>
          <w:t>http://webovky.knihovna.cz</w:t>
        </w:r>
      </w:hyperlink>
      <w:r w:rsidRPr="003A2AB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)</w:t>
      </w:r>
    </w:p>
    <w:p w:rsidR="006B3D3E" w:rsidRDefault="006B3D3E" w:rsidP="00D62227">
      <w:pPr>
        <w:jc w:val="both"/>
        <w:rPr>
          <w:rFonts w:ascii="Calibri" w:hAnsi="Calibri"/>
          <w:bCs/>
          <w:sz w:val="22"/>
          <w:szCs w:val="22"/>
        </w:rPr>
      </w:pPr>
    </w:p>
    <w:p w:rsidR="006B3D3E" w:rsidRPr="003A2AB0" w:rsidRDefault="006B3D3E" w:rsidP="00D62227">
      <w:pPr>
        <w:jc w:val="both"/>
        <w:rPr>
          <w:rFonts w:ascii="Calibri" w:hAnsi="Calibri"/>
          <w:bCs/>
          <w:sz w:val="22"/>
          <w:szCs w:val="22"/>
        </w:rPr>
      </w:pPr>
    </w:p>
    <w:p w:rsidR="00A64AF5" w:rsidRPr="003A2AB0" w:rsidRDefault="00A64AF5" w:rsidP="00D62227">
      <w:pPr>
        <w:jc w:val="both"/>
        <w:rPr>
          <w:rFonts w:ascii="Calibri" w:hAnsi="Calibri"/>
          <w:bCs/>
          <w:sz w:val="22"/>
          <w:szCs w:val="22"/>
        </w:rPr>
      </w:pPr>
    </w:p>
    <w:p w:rsidR="00A64AF5" w:rsidRPr="003A2AB0" w:rsidRDefault="00A64AF5" w:rsidP="00C3262E">
      <w:pPr>
        <w:jc w:val="center"/>
        <w:rPr>
          <w:rFonts w:ascii="Calibri" w:hAnsi="Calibri"/>
          <w:b/>
          <w:bCs/>
          <w:sz w:val="22"/>
          <w:szCs w:val="22"/>
        </w:rPr>
      </w:pPr>
      <w:r w:rsidRPr="003A2AB0">
        <w:rPr>
          <w:rFonts w:ascii="Calibri" w:hAnsi="Calibri"/>
          <w:b/>
          <w:bCs/>
          <w:sz w:val="22"/>
          <w:szCs w:val="22"/>
        </w:rPr>
        <w:t>2.2 Stav v roce 2017</w:t>
      </w:r>
      <w:r>
        <w:rPr>
          <w:rFonts w:ascii="Calibri" w:hAnsi="Calibri"/>
          <w:b/>
          <w:bCs/>
          <w:sz w:val="22"/>
          <w:szCs w:val="22"/>
        </w:rPr>
        <w:t xml:space="preserve"> - 2018</w:t>
      </w:r>
    </w:p>
    <w:p w:rsidR="00A64AF5" w:rsidRPr="003A2AB0" w:rsidRDefault="00A64AF5">
      <w:pPr>
        <w:jc w:val="both"/>
        <w:rPr>
          <w:rFonts w:ascii="Calibri" w:hAnsi="Calibri"/>
          <w:sz w:val="22"/>
          <w:szCs w:val="22"/>
        </w:rPr>
      </w:pPr>
      <w:r w:rsidRPr="003A2AB0">
        <w:rPr>
          <w:rFonts w:ascii="Calibri" w:hAnsi="Calibri"/>
          <w:sz w:val="22"/>
          <w:szCs w:val="22"/>
        </w:rPr>
        <w:t>Krajsk</w:t>
      </w:r>
      <w:r w:rsidR="00254B64">
        <w:rPr>
          <w:rFonts w:ascii="Calibri" w:hAnsi="Calibri"/>
          <w:sz w:val="22"/>
          <w:szCs w:val="22"/>
        </w:rPr>
        <w:t>á</w:t>
      </w:r>
      <w:r w:rsidRPr="003A2AB0">
        <w:rPr>
          <w:rFonts w:ascii="Calibri" w:hAnsi="Calibri"/>
          <w:sz w:val="22"/>
          <w:szCs w:val="22"/>
        </w:rPr>
        <w:t xml:space="preserve"> digitalizační </w:t>
      </w:r>
      <w:r w:rsidR="00254B64">
        <w:rPr>
          <w:rFonts w:ascii="Calibri" w:hAnsi="Calibri"/>
          <w:sz w:val="22"/>
          <w:szCs w:val="22"/>
        </w:rPr>
        <w:t>jednotka</w:t>
      </w:r>
      <w:r w:rsidRPr="003A2AB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bude pokračovat v</w:t>
      </w:r>
      <w:r w:rsidRPr="003A2AB0">
        <w:rPr>
          <w:rFonts w:ascii="Calibri" w:hAnsi="Calibri"/>
          <w:sz w:val="22"/>
          <w:szCs w:val="22"/>
        </w:rPr>
        <w:t xml:space="preserve"> digitalizaci všech regionálních tisků v Kraji Vysočina. Knihovnický zpravodaj Vysočiny (v elektronické podobě – </w:t>
      </w:r>
      <w:hyperlink r:id="rId15" w:history="1">
        <w:r w:rsidRPr="003A2AB0">
          <w:rPr>
            <w:rStyle w:val="Hypertextovodkaz"/>
            <w:rFonts w:ascii="Calibri" w:hAnsi="Calibri" w:cs="Arial"/>
            <w:sz w:val="22"/>
            <w:szCs w:val="22"/>
          </w:rPr>
          <w:t>http://kzv.kkvysociny.cz</w:t>
        </w:r>
      </w:hyperlink>
      <w:r w:rsidRPr="003A2AB0">
        <w:rPr>
          <w:rFonts w:ascii="Calibri" w:hAnsi="Calibri"/>
          <w:sz w:val="22"/>
          <w:szCs w:val="22"/>
        </w:rPr>
        <w:t>. je jednou z forem poradenské a konzultační služby</w:t>
      </w:r>
      <w:r w:rsidR="00254B64">
        <w:rPr>
          <w:rFonts w:ascii="Calibri" w:hAnsi="Calibri"/>
          <w:sz w:val="22"/>
          <w:szCs w:val="22"/>
        </w:rPr>
        <w:t>,</w:t>
      </w:r>
      <w:r w:rsidRPr="003A2AB0">
        <w:rPr>
          <w:rFonts w:ascii="Calibri" w:hAnsi="Calibri"/>
          <w:sz w:val="22"/>
          <w:szCs w:val="22"/>
        </w:rPr>
        <w:t xml:space="preserve"> bu</w:t>
      </w:r>
      <w:r w:rsidR="00254B64">
        <w:rPr>
          <w:rFonts w:ascii="Calibri" w:hAnsi="Calibri"/>
          <w:sz w:val="22"/>
          <w:szCs w:val="22"/>
        </w:rPr>
        <w:t>de vycházet 4</w:t>
      </w:r>
      <w:r w:rsidRPr="003A2AB0">
        <w:rPr>
          <w:rFonts w:ascii="Calibri" w:hAnsi="Calibri"/>
          <w:sz w:val="22"/>
          <w:szCs w:val="22"/>
        </w:rPr>
        <w:t>x do roka</w:t>
      </w:r>
      <w:r w:rsidR="00033F36">
        <w:rPr>
          <w:rFonts w:ascii="Calibri" w:hAnsi="Calibri"/>
          <w:sz w:val="22"/>
          <w:szCs w:val="22"/>
        </w:rPr>
        <w:t>).</w:t>
      </w:r>
    </w:p>
    <w:p w:rsidR="007B026C" w:rsidRPr="007B026C" w:rsidRDefault="00254B64" w:rsidP="007B026C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Zajistit r</w:t>
      </w:r>
      <w:r w:rsidR="00A64AF5" w:rsidRPr="00F84C0E">
        <w:rPr>
          <w:rFonts w:asciiTheme="minorHAnsi" w:hAnsiTheme="minorHAnsi"/>
          <w:sz w:val="22"/>
          <w:szCs w:val="22"/>
        </w:rPr>
        <w:t xml:space="preserve">ozšíření a zkvalitnění nabídky vzdělávacích akcí pro neprofesionální knihovníky, </w:t>
      </w:r>
      <w:r>
        <w:rPr>
          <w:rFonts w:asciiTheme="minorHAnsi" w:hAnsiTheme="minorHAnsi"/>
          <w:sz w:val="22"/>
          <w:szCs w:val="22"/>
        </w:rPr>
        <w:t xml:space="preserve">organizovat </w:t>
      </w:r>
      <w:r w:rsidR="00A64AF5" w:rsidRPr="00F84C0E">
        <w:rPr>
          <w:rFonts w:asciiTheme="minorHAnsi" w:hAnsiTheme="minorHAnsi"/>
          <w:sz w:val="22"/>
          <w:szCs w:val="22"/>
        </w:rPr>
        <w:t xml:space="preserve">vhodné školení a porady pro pracovníky základních knihoven se specializovaným fondem, pro pracovníky profesionálních knihoven </w:t>
      </w:r>
      <w:r w:rsidR="00A64AF5" w:rsidRPr="007B026C">
        <w:rPr>
          <w:rFonts w:asciiTheme="minorHAnsi" w:hAnsiTheme="minorHAnsi"/>
          <w:sz w:val="22"/>
          <w:szCs w:val="22"/>
        </w:rPr>
        <w:t xml:space="preserve">zajistit </w:t>
      </w:r>
      <w:r w:rsidR="007B026C" w:rsidRPr="007B026C">
        <w:rPr>
          <w:rFonts w:ascii="Calibri" w:hAnsi="Calibri"/>
          <w:bCs/>
          <w:sz w:val="22"/>
          <w:szCs w:val="22"/>
        </w:rPr>
        <w:t>a aktualizovat nabídku vzdělávacích akcí alespoň v dosavadním rozsahu (doplnit  e-learningové kurzy), motivovat knihovníky k profesnímu růstu.</w:t>
      </w:r>
    </w:p>
    <w:p w:rsidR="00AF74C9" w:rsidRDefault="00A64AF5" w:rsidP="006E77FB">
      <w:pPr>
        <w:jc w:val="both"/>
        <w:rPr>
          <w:rFonts w:asciiTheme="minorHAnsi" w:hAnsiTheme="minorHAnsi"/>
          <w:sz w:val="22"/>
          <w:szCs w:val="22"/>
        </w:rPr>
      </w:pPr>
      <w:r w:rsidRPr="00F84C0E">
        <w:rPr>
          <w:rFonts w:asciiTheme="minorHAnsi" w:hAnsiTheme="minorHAnsi"/>
          <w:sz w:val="22"/>
          <w:szCs w:val="22"/>
        </w:rPr>
        <w:t>Podporovat čtenářskou gramotnost realizací aktivit zaměřených na práci s knihou, podpořit budování knihoven jako komunitních center obcí. Zlepšit spolupráci se zřizovateli knihoven, pravidelně je informovat o stavu a činnosti jejich knihovny, podílet se na přípravě grantů pro knihovny. Dostatečné fi</w:t>
      </w:r>
      <w:r w:rsidR="00E5292C">
        <w:rPr>
          <w:rFonts w:asciiTheme="minorHAnsi" w:hAnsiTheme="minorHAnsi"/>
          <w:sz w:val="22"/>
          <w:szCs w:val="22"/>
        </w:rPr>
        <w:t xml:space="preserve">nanční prostředky na nákup knih i plánované aktualizace </w:t>
      </w:r>
      <w:r w:rsidRPr="00F84C0E">
        <w:rPr>
          <w:rFonts w:asciiTheme="minorHAnsi" w:hAnsiTheme="minorHAnsi"/>
          <w:sz w:val="22"/>
          <w:szCs w:val="22"/>
        </w:rPr>
        <w:t>kmenových fond</w:t>
      </w:r>
      <w:r w:rsidR="00AF74C9">
        <w:rPr>
          <w:rFonts w:asciiTheme="minorHAnsi" w:hAnsiTheme="minorHAnsi"/>
          <w:sz w:val="22"/>
          <w:szCs w:val="22"/>
        </w:rPr>
        <w:t xml:space="preserve">ů </w:t>
      </w:r>
      <w:r w:rsidR="00E5292C">
        <w:rPr>
          <w:rFonts w:asciiTheme="minorHAnsi" w:hAnsiTheme="minorHAnsi"/>
          <w:sz w:val="22"/>
          <w:szCs w:val="22"/>
        </w:rPr>
        <w:t xml:space="preserve">jednotlivých knihoven </w:t>
      </w:r>
      <w:r w:rsidR="00AF74C9">
        <w:rPr>
          <w:rFonts w:asciiTheme="minorHAnsi" w:hAnsiTheme="minorHAnsi"/>
          <w:sz w:val="22"/>
          <w:szCs w:val="22"/>
        </w:rPr>
        <w:t>přispějí k</w:t>
      </w:r>
      <w:r w:rsidR="006B3D3E">
        <w:rPr>
          <w:rFonts w:asciiTheme="minorHAnsi" w:hAnsiTheme="minorHAnsi"/>
          <w:sz w:val="22"/>
          <w:szCs w:val="22"/>
        </w:rPr>
        <w:t> jejich zkvalitnění (nákup licencí na půjčování e-knih).</w:t>
      </w:r>
    </w:p>
    <w:p w:rsidR="00F50BA5" w:rsidRDefault="006B3D3E" w:rsidP="00F50B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Podporovat knihovny při zapojení do Strategie digitální gramotnosti.</w:t>
      </w:r>
      <w:r w:rsidR="00F50BA5">
        <w:rPr>
          <w:rFonts w:asciiTheme="minorHAnsi" w:hAnsiTheme="minorHAnsi"/>
          <w:sz w:val="22"/>
          <w:szCs w:val="22"/>
        </w:rPr>
        <w:t xml:space="preserve"> </w:t>
      </w:r>
    </w:p>
    <w:p w:rsidR="00F50BA5" w:rsidRDefault="00F50BA5" w:rsidP="00F50BA5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Podporovat vyhlášení grantového programu z Fondu Vysočiny „Líbí se nám v knihovně“ na vybavení knihoven novým knihovnickým nábytkem v obcích do 3 000 obyvatel.</w:t>
      </w:r>
    </w:p>
    <w:p w:rsidR="006B3D3E" w:rsidRDefault="006B3D3E" w:rsidP="006E77FB">
      <w:pPr>
        <w:jc w:val="both"/>
        <w:rPr>
          <w:rFonts w:asciiTheme="minorHAnsi" w:hAnsiTheme="minorHAnsi"/>
          <w:sz w:val="22"/>
          <w:szCs w:val="22"/>
        </w:rPr>
      </w:pPr>
    </w:p>
    <w:p w:rsidR="00501604" w:rsidRPr="003A2AB0" w:rsidRDefault="00501604" w:rsidP="006E77FB">
      <w:pPr>
        <w:jc w:val="both"/>
      </w:pPr>
    </w:p>
    <w:p w:rsidR="00A64AF5" w:rsidRDefault="00A64AF5" w:rsidP="003601D1">
      <w:pPr>
        <w:jc w:val="both"/>
        <w:rPr>
          <w:rFonts w:ascii="Calibri" w:hAnsi="Calibri"/>
          <w:sz w:val="22"/>
          <w:szCs w:val="22"/>
        </w:rPr>
      </w:pPr>
    </w:p>
    <w:p w:rsidR="00D63073" w:rsidRPr="003A2AB0" w:rsidRDefault="00D63073" w:rsidP="003601D1">
      <w:pPr>
        <w:jc w:val="both"/>
        <w:rPr>
          <w:rFonts w:ascii="Calibri" w:hAnsi="Calibri"/>
          <w:sz w:val="22"/>
          <w:szCs w:val="22"/>
        </w:rPr>
      </w:pPr>
    </w:p>
    <w:p w:rsidR="00A64AF5" w:rsidRDefault="00A64AF5" w:rsidP="009221B9">
      <w:pPr>
        <w:jc w:val="center"/>
        <w:rPr>
          <w:rFonts w:ascii="Calibri" w:hAnsi="Calibri"/>
          <w:b/>
          <w:bCs/>
          <w:sz w:val="22"/>
          <w:szCs w:val="22"/>
        </w:rPr>
      </w:pPr>
      <w:r w:rsidRPr="003A2AB0">
        <w:rPr>
          <w:rFonts w:ascii="Calibri" w:hAnsi="Calibri"/>
          <w:b/>
          <w:bCs/>
          <w:sz w:val="22"/>
          <w:szCs w:val="22"/>
        </w:rPr>
        <w:t>2.</w:t>
      </w:r>
      <w:r w:rsidR="00CF7023">
        <w:rPr>
          <w:rFonts w:ascii="Calibri" w:hAnsi="Calibri"/>
          <w:b/>
          <w:bCs/>
          <w:sz w:val="22"/>
          <w:szCs w:val="22"/>
        </w:rPr>
        <w:t>3</w:t>
      </w:r>
      <w:r w:rsidRPr="003A2AB0">
        <w:rPr>
          <w:rFonts w:ascii="Calibri" w:hAnsi="Calibri"/>
          <w:b/>
          <w:bCs/>
          <w:sz w:val="22"/>
          <w:szCs w:val="22"/>
        </w:rPr>
        <w:t xml:space="preserve"> Stav v roce 2019</w:t>
      </w:r>
      <w:r>
        <w:rPr>
          <w:rFonts w:ascii="Calibri" w:hAnsi="Calibri"/>
          <w:b/>
          <w:bCs/>
          <w:sz w:val="22"/>
          <w:szCs w:val="22"/>
        </w:rPr>
        <w:t xml:space="preserve"> – 2020</w:t>
      </w:r>
    </w:p>
    <w:p w:rsidR="00745EA1" w:rsidRDefault="00033F36" w:rsidP="00FE164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Zapojit knihovny</w:t>
      </w:r>
      <w:r w:rsidR="00A64AF5">
        <w:rPr>
          <w:rFonts w:ascii="Calibri" w:hAnsi="Calibri"/>
          <w:bCs/>
          <w:sz w:val="22"/>
          <w:szCs w:val="22"/>
        </w:rPr>
        <w:t xml:space="preserve"> do podpory</w:t>
      </w:r>
      <w:r>
        <w:rPr>
          <w:rFonts w:ascii="Calibri" w:hAnsi="Calibri"/>
          <w:bCs/>
          <w:sz w:val="22"/>
          <w:szCs w:val="22"/>
        </w:rPr>
        <w:t xml:space="preserve"> digitální gramotnosti (získat </w:t>
      </w:r>
      <w:r w:rsidR="00A64AF5">
        <w:rPr>
          <w:rFonts w:ascii="Calibri" w:hAnsi="Calibri"/>
          <w:bCs/>
          <w:sz w:val="22"/>
          <w:szCs w:val="22"/>
        </w:rPr>
        <w:t>podpor</w:t>
      </w:r>
      <w:r>
        <w:rPr>
          <w:rFonts w:ascii="Calibri" w:hAnsi="Calibri"/>
          <w:bCs/>
          <w:sz w:val="22"/>
          <w:szCs w:val="22"/>
        </w:rPr>
        <w:t>u</w:t>
      </w:r>
      <w:r w:rsidR="00A64AF5">
        <w:rPr>
          <w:rFonts w:ascii="Calibri" w:hAnsi="Calibri"/>
          <w:bCs/>
          <w:sz w:val="22"/>
          <w:szCs w:val="22"/>
        </w:rPr>
        <w:t xml:space="preserve"> z různých druhů strukturálních fondů) a rozšíř</w:t>
      </w:r>
      <w:r>
        <w:rPr>
          <w:rFonts w:ascii="Calibri" w:hAnsi="Calibri"/>
          <w:bCs/>
          <w:sz w:val="22"/>
          <w:szCs w:val="22"/>
        </w:rPr>
        <w:t>it</w:t>
      </w:r>
      <w:r w:rsidR="00A64AF5">
        <w:rPr>
          <w:rFonts w:ascii="Calibri" w:hAnsi="Calibri"/>
          <w:bCs/>
          <w:sz w:val="22"/>
          <w:szCs w:val="22"/>
        </w:rPr>
        <w:t xml:space="preserve"> funkc</w:t>
      </w:r>
      <w:r>
        <w:rPr>
          <w:rFonts w:ascii="Calibri" w:hAnsi="Calibri"/>
          <w:bCs/>
          <w:sz w:val="22"/>
          <w:szCs w:val="22"/>
        </w:rPr>
        <w:t>i</w:t>
      </w:r>
      <w:r w:rsidR="00A64AF5">
        <w:rPr>
          <w:rFonts w:ascii="Calibri" w:hAnsi="Calibri"/>
          <w:bCs/>
          <w:sz w:val="22"/>
          <w:szCs w:val="22"/>
        </w:rPr>
        <w:t xml:space="preserve"> veřejných knihoven jako vzdělávacích center. I nadále meto</w:t>
      </w:r>
      <w:r w:rsidR="00A64AF5" w:rsidRPr="003A2AB0">
        <w:rPr>
          <w:rFonts w:ascii="Calibri" w:hAnsi="Calibri"/>
          <w:sz w:val="22"/>
          <w:szCs w:val="22"/>
        </w:rPr>
        <w:t xml:space="preserve">dicky pomáhat při budování informačních a knihovních center na základních a středních školách. </w:t>
      </w:r>
      <w:r w:rsidR="00501604">
        <w:rPr>
          <w:rFonts w:ascii="Calibri" w:hAnsi="Calibri"/>
          <w:sz w:val="22"/>
          <w:szCs w:val="22"/>
        </w:rPr>
        <w:t xml:space="preserve">Vytvořit v KKV metodické centrum pro knihovny jiných sítí </w:t>
      </w:r>
      <w:r w:rsidR="00CF7023">
        <w:rPr>
          <w:rFonts w:ascii="Calibri" w:hAnsi="Calibri"/>
          <w:sz w:val="22"/>
          <w:szCs w:val="22"/>
        </w:rPr>
        <w:t xml:space="preserve">(odborné knihovny) </w:t>
      </w:r>
      <w:r w:rsidR="00501604">
        <w:rPr>
          <w:rFonts w:ascii="Calibri" w:hAnsi="Calibri"/>
          <w:sz w:val="22"/>
          <w:szCs w:val="22"/>
        </w:rPr>
        <w:t xml:space="preserve">v Kraji Vysočina. </w:t>
      </w:r>
      <w:r w:rsidR="00A64AF5" w:rsidRPr="003A2AB0">
        <w:rPr>
          <w:rFonts w:ascii="Calibri" w:hAnsi="Calibri"/>
          <w:sz w:val="22"/>
          <w:szCs w:val="22"/>
        </w:rPr>
        <w:t xml:space="preserve">Budovat funkční krajský systém meziknihovních služeb. Služby pro uživatele musí být dostupné všem i handicapovaným občanům (bezbariérové knihovny </w:t>
      </w:r>
      <w:r w:rsidR="00561A99">
        <w:rPr>
          <w:rFonts w:ascii="Calibri" w:hAnsi="Calibri"/>
          <w:sz w:val="22"/>
          <w:szCs w:val="22"/>
        </w:rPr>
        <w:t xml:space="preserve">jsou </w:t>
      </w:r>
      <w:r w:rsidR="00A64AF5" w:rsidRPr="003A2AB0">
        <w:rPr>
          <w:rFonts w:ascii="Calibri" w:hAnsi="Calibri"/>
          <w:sz w:val="22"/>
          <w:szCs w:val="22"/>
        </w:rPr>
        <w:t>kritériem hodnocení kvality služeb).</w:t>
      </w:r>
      <w:r w:rsidR="00A64AF5">
        <w:rPr>
          <w:rFonts w:ascii="Calibri" w:hAnsi="Calibri"/>
          <w:bCs/>
          <w:sz w:val="22"/>
          <w:szCs w:val="22"/>
        </w:rPr>
        <w:t xml:space="preserve"> </w:t>
      </w:r>
      <w:r w:rsidR="00A64AF5">
        <w:rPr>
          <w:rFonts w:ascii="Calibri" w:hAnsi="Calibri"/>
          <w:sz w:val="22"/>
          <w:szCs w:val="22"/>
        </w:rPr>
        <w:t>Z</w:t>
      </w:r>
      <w:r w:rsidR="00A64AF5" w:rsidRPr="003A2AB0">
        <w:rPr>
          <w:rFonts w:ascii="Calibri" w:hAnsi="Calibri"/>
          <w:sz w:val="22"/>
          <w:szCs w:val="22"/>
        </w:rPr>
        <w:t xml:space="preserve">abezpečit efektivní dostupnost elektronických informačních zdrojů bez ohledu na velikost </w:t>
      </w:r>
      <w:r w:rsidR="00A64AF5">
        <w:rPr>
          <w:rFonts w:ascii="Calibri" w:hAnsi="Calibri"/>
          <w:sz w:val="22"/>
          <w:szCs w:val="22"/>
        </w:rPr>
        <w:t>obcí</w:t>
      </w:r>
    </w:p>
    <w:p w:rsidR="00561A99" w:rsidRDefault="00745EA1" w:rsidP="00FE164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(nákup licencí na půjčování e-knih).</w:t>
      </w:r>
      <w:r w:rsidR="00A64AF5">
        <w:rPr>
          <w:rFonts w:ascii="Calibri" w:hAnsi="Calibri"/>
          <w:sz w:val="22"/>
          <w:szCs w:val="22"/>
        </w:rPr>
        <w:t xml:space="preserve"> </w:t>
      </w:r>
      <w:r w:rsidR="00A64AF5" w:rsidRPr="003A2AB0">
        <w:rPr>
          <w:rFonts w:ascii="Calibri" w:hAnsi="Calibri"/>
          <w:sz w:val="22"/>
          <w:szCs w:val="22"/>
        </w:rPr>
        <w:t>Každá knihovna (i ta nejmenší) musí nabídnout služby celého systému knihoven.</w:t>
      </w:r>
      <w:r w:rsidR="00A64AF5">
        <w:rPr>
          <w:rFonts w:ascii="Calibri" w:hAnsi="Calibri"/>
          <w:sz w:val="22"/>
          <w:szCs w:val="22"/>
        </w:rPr>
        <w:t xml:space="preserve"> Většina knihoven bude mít k dispozici vlastní webovou stránku a on-line katalog. </w:t>
      </w:r>
      <w:r w:rsidR="00561A99">
        <w:rPr>
          <w:rFonts w:ascii="Calibri" w:hAnsi="Calibri"/>
          <w:sz w:val="22"/>
          <w:szCs w:val="22"/>
        </w:rPr>
        <w:t>Všechny pověřené knihovny budou každoročně aktualizovat C</w:t>
      </w:r>
      <w:r w:rsidR="00033F36">
        <w:rPr>
          <w:rFonts w:ascii="Calibri" w:hAnsi="Calibri"/>
          <w:sz w:val="22"/>
          <w:szCs w:val="22"/>
        </w:rPr>
        <w:t>entrální adresář knihoven</w:t>
      </w:r>
      <w:r w:rsidR="00561A99">
        <w:rPr>
          <w:rFonts w:ascii="Calibri" w:hAnsi="Calibri"/>
          <w:sz w:val="22"/>
          <w:szCs w:val="22"/>
        </w:rPr>
        <w:t>, spol</w:t>
      </w:r>
      <w:r w:rsidR="00033F36">
        <w:rPr>
          <w:rFonts w:ascii="Calibri" w:hAnsi="Calibri"/>
          <w:sz w:val="22"/>
          <w:szCs w:val="22"/>
        </w:rPr>
        <w:t xml:space="preserve">upracovat s Centrálním portálem </w:t>
      </w:r>
      <w:r w:rsidR="00561A99">
        <w:rPr>
          <w:rFonts w:ascii="Calibri" w:hAnsi="Calibri"/>
          <w:sz w:val="22"/>
          <w:szCs w:val="22"/>
        </w:rPr>
        <w:t>knihoven a podílet se na vzájemném sdílení informačních zdrojů a služeb.</w:t>
      </w:r>
    </w:p>
    <w:p w:rsidR="00A64AF5" w:rsidRPr="00FE1647" w:rsidRDefault="00AF74C9" w:rsidP="00FE1647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Jednáním</w:t>
      </w:r>
      <w:r w:rsidR="003A1E9C">
        <w:rPr>
          <w:rFonts w:ascii="Calibri" w:hAnsi="Calibri"/>
          <w:sz w:val="22"/>
          <w:szCs w:val="22"/>
        </w:rPr>
        <w:t xml:space="preserve"> se zřizovateli </w:t>
      </w:r>
      <w:r w:rsidR="00A64AF5">
        <w:rPr>
          <w:rFonts w:ascii="Calibri" w:hAnsi="Calibri"/>
          <w:sz w:val="22"/>
          <w:szCs w:val="22"/>
        </w:rPr>
        <w:t xml:space="preserve">knihoven a knihovníky </w:t>
      </w:r>
      <w:r w:rsidR="00561A99">
        <w:rPr>
          <w:rFonts w:ascii="Calibri" w:hAnsi="Calibri"/>
          <w:sz w:val="22"/>
          <w:szCs w:val="22"/>
        </w:rPr>
        <w:t>dosáhnout</w:t>
      </w:r>
      <w:r>
        <w:rPr>
          <w:rFonts w:ascii="Calibri" w:hAnsi="Calibri"/>
          <w:sz w:val="22"/>
          <w:szCs w:val="22"/>
        </w:rPr>
        <w:t xml:space="preserve"> </w:t>
      </w:r>
      <w:r w:rsidR="00A64AF5">
        <w:rPr>
          <w:rFonts w:ascii="Calibri" w:hAnsi="Calibri"/>
          <w:sz w:val="22"/>
          <w:szCs w:val="22"/>
        </w:rPr>
        <w:t>rozšíř</w:t>
      </w:r>
      <w:r>
        <w:rPr>
          <w:rFonts w:ascii="Calibri" w:hAnsi="Calibri"/>
          <w:sz w:val="22"/>
          <w:szCs w:val="22"/>
        </w:rPr>
        <w:t>ení</w:t>
      </w:r>
      <w:r w:rsidR="00A64AF5">
        <w:rPr>
          <w:rFonts w:ascii="Calibri" w:hAnsi="Calibri"/>
          <w:sz w:val="22"/>
          <w:szCs w:val="22"/>
        </w:rPr>
        <w:t xml:space="preserve"> výpůjční dob</w:t>
      </w:r>
      <w:r>
        <w:rPr>
          <w:rFonts w:ascii="Calibri" w:hAnsi="Calibri"/>
          <w:sz w:val="22"/>
          <w:szCs w:val="22"/>
        </w:rPr>
        <w:t>y</w:t>
      </w:r>
      <w:r w:rsidR="00A64AF5">
        <w:rPr>
          <w:rFonts w:ascii="Calibri" w:hAnsi="Calibri"/>
          <w:sz w:val="22"/>
          <w:szCs w:val="22"/>
        </w:rPr>
        <w:t xml:space="preserve"> knihoven.</w:t>
      </w:r>
    </w:p>
    <w:p w:rsidR="00A64AF5" w:rsidRPr="003A2AB0" w:rsidRDefault="00A64AF5" w:rsidP="00F23CC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sz w:val="22"/>
          <w:szCs w:val="22"/>
        </w:rPr>
      </w:pPr>
    </w:p>
    <w:p w:rsidR="00A64AF5" w:rsidRDefault="00A64AF5" w:rsidP="00302437">
      <w:pPr>
        <w:pStyle w:val="Zhlav"/>
        <w:tabs>
          <w:tab w:val="clear" w:pos="4536"/>
          <w:tab w:val="clear" w:pos="9072"/>
        </w:tabs>
        <w:rPr>
          <w:sz w:val="22"/>
        </w:rPr>
      </w:pPr>
    </w:p>
    <w:p w:rsidR="00A64AF5" w:rsidRDefault="00A64AF5" w:rsidP="00F23CC2">
      <w:pPr>
        <w:pStyle w:val="Zhlav"/>
        <w:tabs>
          <w:tab w:val="clear" w:pos="4536"/>
          <w:tab w:val="clear" w:pos="9072"/>
        </w:tabs>
        <w:jc w:val="center"/>
        <w:rPr>
          <w:sz w:val="22"/>
        </w:rPr>
      </w:pPr>
    </w:p>
    <w:p w:rsidR="00A64AF5" w:rsidRDefault="00A64AF5" w:rsidP="00F23CC2">
      <w:pPr>
        <w:pStyle w:val="Zhlav"/>
        <w:tabs>
          <w:tab w:val="clear" w:pos="4536"/>
          <w:tab w:val="clear" w:pos="9072"/>
        </w:tabs>
        <w:jc w:val="center"/>
        <w:rPr>
          <w:sz w:val="22"/>
        </w:rPr>
      </w:pPr>
    </w:p>
    <w:p w:rsidR="00A64AF5" w:rsidRPr="003A2AB0" w:rsidRDefault="00A64AF5" w:rsidP="00F23CC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sz w:val="22"/>
          <w:szCs w:val="22"/>
        </w:rPr>
      </w:pPr>
      <w:r w:rsidRPr="003A2AB0">
        <w:rPr>
          <w:rFonts w:ascii="Calibri" w:hAnsi="Calibri"/>
          <w:b/>
          <w:bCs/>
          <w:sz w:val="22"/>
          <w:szCs w:val="22"/>
        </w:rPr>
        <w:lastRenderedPageBreak/>
        <w:t xml:space="preserve">3.  Finanční </w:t>
      </w:r>
      <w:r w:rsidR="00CF7023">
        <w:rPr>
          <w:rFonts w:ascii="Calibri" w:hAnsi="Calibri"/>
          <w:b/>
          <w:bCs/>
          <w:sz w:val="22"/>
          <w:szCs w:val="22"/>
        </w:rPr>
        <w:t xml:space="preserve">a personální </w:t>
      </w:r>
      <w:r w:rsidRPr="003A2AB0">
        <w:rPr>
          <w:rFonts w:ascii="Calibri" w:hAnsi="Calibri"/>
          <w:b/>
          <w:bCs/>
          <w:sz w:val="22"/>
          <w:szCs w:val="22"/>
        </w:rPr>
        <w:t>zdroje pro výkon regionálních funkcí</w:t>
      </w:r>
    </w:p>
    <w:p w:rsidR="00A64AF5" w:rsidRPr="003A2AB0" w:rsidRDefault="00A64AF5" w:rsidP="0083004C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64AF5" w:rsidRDefault="00A64AF5" w:rsidP="0083004C">
      <w:pPr>
        <w:jc w:val="both"/>
        <w:rPr>
          <w:rFonts w:ascii="Calibri" w:hAnsi="Calibri"/>
          <w:b/>
          <w:bCs/>
          <w:sz w:val="22"/>
          <w:szCs w:val="22"/>
        </w:rPr>
      </w:pPr>
      <w:r w:rsidRPr="003A2AB0">
        <w:rPr>
          <w:rFonts w:ascii="Calibri" w:hAnsi="Calibri"/>
          <w:b/>
          <w:bCs/>
          <w:sz w:val="22"/>
          <w:szCs w:val="22"/>
        </w:rPr>
        <w:t xml:space="preserve">3.1 Finanční </w:t>
      </w:r>
      <w:r w:rsidR="00CF7023">
        <w:rPr>
          <w:rFonts w:ascii="Calibri" w:hAnsi="Calibri"/>
          <w:b/>
          <w:bCs/>
          <w:sz w:val="22"/>
          <w:szCs w:val="22"/>
        </w:rPr>
        <w:t xml:space="preserve">a personální </w:t>
      </w:r>
      <w:r w:rsidRPr="003A2AB0">
        <w:rPr>
          <w:rFonts w:ascii="Calibri" w:hAnsi="Calibri"/>
          <w:b/>
          <w:bCs/>
          <w:sz w:val="22"/>
          <w:szCs w:val="22"/>
        </w:rPr>
        <w:t>zdroje</w:t>
      </w:r>
    </w:p>
    <w:p w:rsidR="00A64AF5" w:rsidRDefault="00A64AF5" w:rsidP="0052291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Stabilizovat finanční a personální zajištění výkonu regionálních funkcí - </w:t>
      </w:r>
      <w:r w:rsidRPr="003A2AB0">
        <w:rPr>
          <w:rFonts w:ascii="Calibri" w:hAnsi="Calibri"/>
          <w:sz w:val="22"/>
          <w:szCs w:val="22"/>
        </w:rPr>
        <w:t xml:space="preserve">24. listopadu 2004 </w:t>
      </w:r>
      <w:r w:rsidR="00D63073">
        <w:rPr>
          <w:rFonts w:ascii="Calibri" w:hAnsi="Calibri"/>
          <w:sz w:val="22"/>
          <w:szCs w:val="22"/>
        </w:rPr>
        <w:t xml:space="preserve">byla schválena </w:t>
      </w:r>
      <w:r w:rsidRPr="003A2AB0">
        <w:rPr>
          <w:rFonts w:ascii="Calibri" w:hAnsi="Calibri"/>
          <w:sz w:val="22"/>
          <w:szCs w:val="22"/>
        </w:rPr>
        <w:t>novel</w:t>
      </w:r>
      <w:r w:rsidR="00D63073">
        <w:rPr>
          <w:rFonts w:ascii="Calibri" w:hAnsi="Calibri"/>
          <w:sz w:val="22"/>
          <w:szCs w:val="22"/>
        </w:rPr>
        <w:t xml:space="preserve">a zákona o rozpočtovém určení daní, </w:t>
      </w:r>
      <w:r w:rsidRPr="003A2AB0">
        <w:rPr>
          <w:rFonts w:ascii="Calibri" w:hAnsi="Calibri"/>
          <w:sz w:val="22"/>
          <w:szCs w:val="22"/>
        </w:rPr>
        <w:t>dne 3. 1. 2005 byla pod č. 1/2</w:t>
      </w:r>
      <w:r w:rsidR="00D63073">
        <w:rPr>
          <w:rFonts w:ascii="Calibri" w:hAnsi="Calibri"/>
          <w:sz w:val="22"/>
          <w:szCs w:val="22"/>
        </w:rPr>
        <w:t>005 Sb. vydána ve Sbírce zákonů</w:t>
      </w:r>
      <w:r w:rsidRPr="003A2AB0">
        <w:rPr>
          <w:rFonts w:ascii="Calibri" w:hAnsi="Calibri"/>
          <w:sz w:val="22"/>
          <w:szCs w:val="22"/>
        </w:rPr>
        <w:t xml:space="preserve"> a od </w:t>
      </w:r>
      <w:r w:rsidRPr="00E5292C">
        <w:rPr>
          <w:rFonts w:ascii="Calibri" w:hAnsi="Calibri"/>
          <w:sz w:val="22"/>
          <w:szCs w:val="22"/>
        </w:rPr>
        <w:t>1. 1. 2005</w:t>
      </w:r>
      <w:r w:rsidRPr="003A2AB0">
        <w:rPr>
          <w:rFonts w:ascii="Calibri" w:hAnsi="Calibri"/>
          <w:sz w:val="22"/>
          <w:szCs w:val="22"/>
        </w:rPr>
        <w:t xml:space="preserve"> zajišťuje náklady na regionální funkce v rámci „Programu podpory </w:t>
      </w:r>
      <w:r w:rsidR="00561A99">
        <w:rPr>
          <w:rFonts w:ascii="Calibri" w:hAnsi="Calibri"/>
          <w:sz w:val="22"/>
          <w:szCs w:val="22"/>
        </w:rPr>
        <w:t xml:space="preserve">zajištění </w:t>
      </w:r>
      <w:r w:rsidRPr="003A2AB0">
        <w:rPr>
          <w:rFonts w:ascii="Calibri" w:hAnsi="Calibri"/>
          <w:sz w:val="22"/>
          <w:szCs w:val="22"/>
        </w:rPr>
        <w:t xml:space="preserve">výkonu regionálních funkcí knihoven“ Kraj Vysočina. </w:t>
      </w:r>
    </w:p>
    <w:p w:rsidR="00A64AF5" w:rsidRPr="00522919" w:rsidRDefault="00A64AF5" w:rsidP="0052291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64AF5" w:rsidRDefault="00A64AF5" w:rsidP="00522919">
      <w:pPr>
        <w:pStyle w:val="Prosttext"/>
        <w:jc w:val="both"/>
      </w:pPr>
      <w:r w:rsidRPr="00522919">
        <w:rPr>
          <w:b/>
        </w:rPr>
        <w:t>Od roku 2011 je finanční příspěvek na výkon RF v Kraji Vysočina ve výši 9 392 000 Kč.</w:t>
      </w:r>
      <w:r>
        <w:t xml:space="preserve"> Rozdělení finančních prostředků na výkon RF jednotlivým pověřeným knihovnám je stále dle „Zásad zajištění výkonu RF v Kraji Vysočina“ z </w:t>
      </w:r>
      <w:r w:rsidR="0047016F">
        <w:t>roku 2006 (vnitřní předpis KKV).</w:t>
      </w:r>
      <w:r>
        <w:t xml:space="preserve"> </w:t>
      </w:r>
    </w:p>
    <w:p w:rsidR="00710CEF" w:rsidRDefault="00A64AF5" w:rsidP="00522919">
      <w:pPr>
        <w:pStyle w:val="Zkladntext3"/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  <w:r w:rsidRPr="003A2AB0">
        <w:rPr>
          <w:rFonts w:ascii="Calibri" w:hAnsi="Calibri"/>
        </w:rPr>
        <w:t xml:space="preserve">V článku 5 těchto </w:t>
      </w:r>
      <w:r>
        <w:rPr>
          <w:rFonts w:ascii="Calibri" w:hAnsi="Calibri"/>
        </w:rPr>
        <w:t>„</w:t>
      </w:r>
      <w:r w:rsidRPr="003A2AB0">
        <w:rPr>
          <w:rFonts w:ascii="Calibri" w:hAnsi="Calibri"/>
        </w:rPr>
        <w:t>Zásad</w:t>
      </w:r>
      <w:r>
        <w:rPr>
          <w:rFonts w:ascii="Calibri" w:hAnsi="Calibri"/>
        </w:rPr>
        <w:t>“</w:t>
      </w:r>
      <w:r w:rsidRPr="003A2AB0">
        <w:rPr>
          <w:rFonts w:ascii="Calibri" w:hAnsi="Calibri"/>
        </w:rPr>
        <w:t xml:space="preserve"> jsou zveřejněna pravidla pro přidělení dotace – rozdělení finančních prostředků pro jednotlivé knihovny pověřené výkonem RF provádí krajská knihovna s přihlédnutím k počtu obsluhovaných knihoven (celkový objem finančních prostředků se po odečtu částky na krajské regionální funkce rozdělí rovnoměrně na krajskou a pověřené knihovny. V regionu Třebíč přesahuje počet obsluhovaných knihoven celokrajský průměr o více než 20% a tudíž byl příspěvek této knihovně o poměrnou část navýšen</w:t>
      </w:r>
      <w:r w:rsidR="00D63073">
        <w:rPr>
          <w:rFonts w:ascii="Calibri" w:hAnsi="Calibri"/>
        </w:rPr>
        <w:t>.</w:t>
      </w:r>
    </w:p>
    <w:p w:rsidR="00D63073" w:rsidRDefault="00D63073" w:rsidP="00522919">
      <w:pPr>
        <w:pStyle w:val="Zkladntext3"/>
        <w:tabs>
          <w:tab w:val="clear" w:pos="1069"/>
        </w:tabs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>Na základě písemné smlouvy uzavřené mezi KKV a PK bylo zajištěné financování RF</w:t>
      </w:r>
      <w:r w:rsidR="005E61AD">
        <w:rPr>
          <w:rFonts w:ascii="Calibri" w:hAnsi="Calibri"/>
        </w:rPr>
        <w:t xml:space="preserve"> p</w:t>
      </w:r>
      <w:r w:rsidR="00E5292C">
        <w:rPr>
          <w:rFonts w:ascii="Calibri" w:hAnsi="Calibri"/>
        </w:rPr>
        <w:t>rostřednictvím</w:t>
      </w:r>
      <w:r w:rsidR="005E61AD">
        <w:rPr>
          <w:rFonts w:ascii="Calibri" w:hAnsi="Calibri"/>
        </w:rPr>
        <w:t xml:space="preserve"> zřizovatele PK.</w:t>
      </w:r>
    </w:p>
    <w:p w:rsidR="00710CEF" w:rsidRPr="005E61AD" w:rsidRDefault="00710CEF" w:rsidP="005E61AD">
      <w:pPr>
        <w:jc w:val="both"/>
        <w:rPr>
          <w:rFonts w:asciiTheme="minorHAnsi" w:hAnsiTheme="minorHAnsi"/>
          <w:sz w:val="22"/>
          <w:szCs w:val="22"/>
        </w:rPr>
      </w:pPr>
      <w:r w:rsidRPr="004810A3">
        <w:rPr>
          <w:rFonts w:asciiTheme="minorHAnsi" w:hAnsiTheme="minorHAnsi"/>
          <w:b/>
          <w:sz w:val="22"/>
          <w:szCs w:val="22"/>
        </w:rPr>
        <w:t xml:space="preserve">Od 1. 1. 2016 je v platnosti DODATEK č. 1 ke Smlouvě o přenesení regionálních funkcí v roce 2015, 2016 a 2017 na vybranou základní knihovnu - </w:t>
      </w:r>
      <w:r w:rsidR="004810A3" w:rsidRPr="004810A3">
        <w:rPr>
          <w:rFonts w:asciiTheme="minorHAnsi" w:hAnsiTheme="minorHAnsi"/>
          <w:sz w:val="22"/>
          <w:szCs w:val="22"/>
        </w:rPr>
        <w:t xml:space="preserve">Financování výkonu regionálních funkcí v Kraji Vysočina bude zajištěno z rozpočtu Kraje Vysočina prostřednictvím KKV v souladu s § 11 odst. 3 zákona č. 257/2001 Sb., o knihovnách a podmínkách provozování veřejných knihovnických a informačních služeb (knihovní zákon), v platném znění. Tyto finanční prostředky bude KKV zasílat pověřené knihovně pravidelně ve 12 splátkách na základě zálohových faktur vydaných vždy na začátku příslušného kalendářního měsíce pověřenou knihovnou. </w:t>
      </w:r>
    </w:p>
    <w:p w:rsidR="00A64AF5" w:rsidRPr="005E61AD" w:rsidRDefault="00A64AF5" w:rsidP="00522919">
      <w:pPr>
        <w:pStyle w:val="Prosttext"/>
        <w:jc w:val="both"/>
        <w:rPr>
          <w:b/>
        </w:rPr>
      </w:pPr>
      <w:r w:rsidRPr="005E61AD">
        <w:rPr>
          <w:b/>
        </w:rPr>
        <w:t xml:space="preserve">V Kraji Vysočina zabezpečuje </w:t>
      </w:r>
      <w:r w:rsidR="005E61AD">
        <w:rPr>
          <w:b/>
        </w:rPr>
        <w:t xml:space="preserve">výkon regionálních funkcí </w:t>
      </w:r>
      <w:r w:rsidRPr="005E61AD">
        <w:rPr>
          <w:b/>
        </w:rPr>
        <w:t>celkem 17 pracovníků</w:t>
      </w:r>
      <w:r w:rsidR="005E61AD" w:rsidRPr="005E61AD">
        <w:rPr>
          <w:b/>
        </w:rPr>
        <w:t>.</w:t>
      </w:r>
    </w:p>
    <w:p w:rsidR="00A64AF5" w:rsidRDefault="00A64AF5" w:rsidP="002F3998">
      <w:pPr>
        <w:rPr>
          <w:rFonts w:ascii="Calibri" w:hAnsi="Calibri"/>
          <w:b/>
          <w:bCs/>
          <w:sz w:val="22"/>
          <w:szCs w:val="22"/>
        </w:rPr>
      </w:pPr>
    </w:p>
    <w:p w:rsidR="005E61AD" w:rsidRDefault="005E61AD" w:rsidP="002F3998">
      <w:pPr>
        <w:rPr>
          <w:rFonts w:ascii="Calibri" w:hAnsi="Calibri"/>
          <w:b/>
          <w:bCs/>
          <w:sz w:val="22"/>
          <w:szCs w:val="22"/>
        </w:rPr>
      </w:pPr>
    </w:p>
    <w:p w:rsidR="00A64AF5" w:rsidRPr="00522919" w:rsidRDefault="00A64AF5" w:rsidP="00522919">
      <w:pPr>
        <w:rPr>
          <w:rFonts w:ascii="Calibri" w:hAnsi="Calibri"/>
          <w:b/>
          <w:bCs/>
          <w:sz w:val="22"/>
          <w:szCs w:val="22"/>
        </w:rPr>
      </w:pPr>
      <w:r w:rsidRPr="003A2AB0">
        <w:rPr>
          <w:rFonts w:ascii="Calibri" w:hAnsi="Calibri"/>
          <w:b/>
          <w:bCs/>
          <w:sz w:val="22"/>
          <w:szCs w:val="22"/>
        </w:rPr>
        <w:t xml:space="preserve">3.2 Grantové programy </w:t>
      </w:r>
    </w:p>
    <w:p w:rsidR="00A64AF5" w:rsidRPr="003A2AB0" w:rsidRDefault="00A64AF5" w:rsidP="00AD292A">
      <w:pPr>
        <w:jc w:val="both"/>
        <w:rPr>
          <w:rFonts w:ascii="Calibri" w:hAnsi="Calibri"/>
          <w:sz w:val="22"/>
          <w:szCs w:val="22"/>
        </w:rPr>
      </w:pPr>
      <w:r w:rsidRPr="003A2AB0">
        <w:rPr>
          <w:rFonts w:ascii="Calibri" w:hAnsi="Calibri"/>
          <w:sz w:val="22"/>
          <w:szCs w:val="22"/>
        </w:rPr>
        <w:t>Profesionální i neprofesionální knihovny v Kraji Vysočina využívají každý rok</w:t>
      </w:r>
      <w:r>
        <w:rPr>
          <w:rFonts w:ascii="Calibri" w:hAnsi="Calibri"/>
          <w:b/>
          <w:sz w:val="22"/>
          <w:szCs w:val="22"/>
        </w:rPr>
        <w:t xml:space="preserve"> </w:t>
      </w:r>
      <w:r w:rsidRPr="003A2AB0">
        <w:rPr>
          <w:rFonts w:ascii="Calibri" w:hAnsi="Calibri"/>
          <w:b/>
          <w:sz w:val="22"/>
          <w:szCs w:val="22"/>
        </w:rPr>
        <w:t xml:space="preserve">grantové programy vyhlášené MK ČR – grantový program VISK, </w:t>
      </w:r>
      <w:r w:rsidRPr="003A2AB0">
        <w:rPr>
          <w:rFonts w:ascii="Calibri" w:hAnsi="Calibri"/>
          <w:sz w:val="22"/>
          <w:szCs w:val="22"/>
        </w:rPr>
        <w:t xml:space="preserve">zejména podprogram VISK </w:t>
      </w:r>
      <w:r>
        <w:rPr>
          <w:rFonts w:ascii="Calibri" w:hAnsi="Calibri"/>
          <w:sz w:val="22"/>
          <w:szCs w:val="22"/>
        </w:rPr>
        <w:t>3</w:t>
      </w:r>
      <w:r w:rsidRPr="003A2AB0">
        <w:rPr>
          <w:rFonts w:ascii="Calibri" w:hAnsi="Calibri"/>
          <w:b/>
          <w:sz w:val="22"/>
          <w:szCs w:val="22"/>
        </w:rPr>
        <w:t xml:space="preserve"> </w:t>
      </w:r>
      <w:r w:rsidRPr="003A2AB0">
        <w:rPr>
          <w:rFonts w:ascii="Calibri" w:hAnsi="Calibri"/>
          <w:sz w:val="22"/>
          <w:szCs w:val="22"/>
        </w:rPr>
        <w:t>(v roce 201</w:t>
      </w:r>
      <w:r w:rsidR="007A7D3C">
        <w:rPr>
          <w:rFonts w:ascii="Calibri" w:hAnsi="Calibri"/>
          <w:sz w:val="22"/>
          <w:szCs w:val="22"/>
        </w:rPr>
        <w:t>5</w:t>
      </w:r>
      <w:r w:rsidRPr="003A2AB0">
        <w:rPr>
          <w:rFonts w:ascii="Calibri" w:hAnsi="Calibri"/>
          <w:sz w:val="22"/>
          <w:szCs w:val="22"/>
        </w:rPr>
        <w:t xml:space="preserve"> získaly knihovny v Kraji Vysočina v rámci tohoto projektu celkem </w:t>
      </w:r>
      <w:r w:rsidR="007A7D3C">
        <w:rPr>
          <w:rFonts w:ascii="Calibri" w:hAnsi="Calibri"/>
          <w:sz w:val="22"/>
          <w:szCs w:val="22"/>
        </w:rPr>
        <w:t>288</w:t>
      </w:r>
      <w:r w:rsidRPr="003A2AB0">
        <w:rPr>
          <w:rFonts w:ascii="Calibri" w:hAnsi="Calibri"/>
          <w:sz w:val="22"/>
          <w:szCs w:val="22"/>
        </w:rPr>
        <w:t xml:space="preserve"> 000 Kč, v rámci podprogramu VISK </w:t>
      </w:r>
      <w:r>
        <w:rPr>
          <w:rFonts w:ascii="Calibri" w:hAnsi="Calibri"/>
          <w:sz w:val="22"/>
          <w:szCs w:val="22"/>
        </w:rPr>
        <w:t>9 obdržely knihovny 8</w:t>
      </w:r>
      <w:r w:rsidR="007A7D3C">
        <w:rPr>
          <w:rFonts w:ascii="Calibri" w:hAnsi="Calibri"/>
          <w:sz w:val="22"/>
          <w:szCs w:val="22"/>
        </w:rPr>
        <w:t>6</w:t>
      </w:r>
      <w:r w:rsidRPr="003A2AB0">
        <w:rPr>
          <w:rFonts w:ascii="Calibri" w:hAnsi="Calibri"/>
          <w:sz w:val="22"/>
          <w:szCs w:val="22"/>
        </w:rPr>
        <w:t xml:space="preserve"> 000 Kč</w:t>
      </w:r>
      <w:r w:rsidR="000C565A">
        <w:rPr>
          <w:rFonts w:ascii="Calibri" w:hAnsi="Calibri"/>
          <w:sz w:val="22"/>
          <w:szCs w:val="22"/>
        </w:rPr>
        <w:t>, v podprogramu VISK 2 finanční částku 12 000 Kč).</w:t>
      </w:r>
      <w:r w:rsidRPr="003A2AB0">
        <w:rPr>
          <w:rFonts w:ascii="Calibri" w:hAnsi="Calibri"/>
          <w:sz w:val="22"/>
          <w:szCs w:val="22"/>
        </w:rPr>
        <w:t xml:space="preserve"> Grantový program </w:t>
      </w:r>
      <w:r w:rsidRPr="003A2AB0">
        <w:rPr>
          <w:rFonts w:ascii="Calibri" w:hAnsi="Calibri"/>
          <w:b/>
          <w:sz w:val="22"/>
          <w:szCs w:val="22"/>
        </w:rPr>
        <w:t xml:space="preserve">Knihovna 21. století </w:t>
      </w:r>
      <w:r w:rsidRPr="003A2AB0">
        <w:rPr>
          <w:rFonts w:ascii="Calibri" w:hAnsi="Calibri"/>
          <w:sz w:val="22"/>
          <w:szCs w:val="22"/>
        </w:rPr>
        <w:t>je rovněž vyhlašován MK ČR (v roce 201</w:t>
      </w:r>
      <w:r w:rsidR="007A7D3C">
        <w:rPr>
          <w:rFonts w:ascii="Calibri" w:hAnsi="Calibri"/>
          <w:sz w:val="22"/>
          <w:szCs w:val="22"/>
        </w:rPr>
        <w:t>5</w:t>
      </w:r>
      <w:r w:rsidRPr="003A2AB0">
        <w:rPr>
          <w:rFonts w:ascii="Calibri" w:hAnsi="Calibri"/>
          <w:sz w:val="22"/>
          <w:szCs w:val="22"/>
        </w:rPr>
        <w:t xml:space="preserve"> obdržely knihovny v kraji v rámci tohoto projektu celkem 1</w:t>
      </w:r>
      <w:r w:rsidR="007A7D3C">
        <w:rPr>
          <w:rFonts w:ascii="Calibri" w:hAnsi="Calibri"/>
          <w:sz w:val="22"/>
          <w:szCs w:val="22"/>
        </w:rPr>
        <w:t>77</w:t>
      </w:r>
      <w:r w:rsidRPr="003A2AB0">
        <w:rPr>
          <w:rFonts w:ascii="Calibri" w:hAnsi="Calibri"/>
          <w:sz w:val="22"/>
          <w:szCs w:val="22"/>
        </w:rPr>
        <w:t xml:space="preserve"> 000 Kč). Téměř všechny profesionální knihovny v Kraji Vysočina využívají projekt </w:t>
      </w:r>
      <w:r w:rsidRPr="003A2AB0">
        <w:rPr>
          <w:rFonts w:ascii="Calibri" w:hAnsi="Calibri"/>
          <w:b/>
          <w:sz w:val="22"/>
          <w:szCs w:val="22"/>
        </w:rPr>
        <w:t>Česká knihovna</w:t>
      </w:r>
      <w:r w:rsidRPr="003A2AB0">
        <w:rPr>
          <w:rFonts w:ascii="Calibri" w:hAnsi="Calibri"/>
          <w:sz w:val="22"/>
          <w:szCs w:val="22"/>
        </w:rPr>
        <w:t xml:space="preserve">, který vyhlašuje MZK v Brně z pověření MK ČR a je určen na podporu </w:t>
      </w:r>
      <w:r w:rsidR="000C565A">
        <w:rPr>
          <w:rFonts w:ascii="Calibri" w:hAnsi="Calibri"/>
          <w:sz w:val="22"/>
          <w:szCs w:val="22"/>
        </w:rPr>
        <w:t>produkce české literatury, dále projektu na podporu čtenářské gramotnosti Už jsem čtenář – Knížka pro prvňáčka.</w:t>
      </w:r>
    </w:p>
    <w:p w:rsidR="00A64AF5" w:rsidRDefault="00A64AF5" w:rsidP="008B7F65">
      <w:pPr>
        <w:jc w:val="both"/>
        <w:rPr>
          <w:rFonts w:ascii="Calibri" w:hAnsi="Calibri"/>
          <w:sz w:val="22"/>
          <w:szCs w:val="22"/>
        </w:rPr>
      </w:pPr>
      <w:r w:rsidRPr="003A2AB0">
        <w:rPr>
          <w:rFonts w:ascii="Calibri" w:hAnsi="Calibri"/>
          <w:sz w:val="22"/>
          <w:szCs w:val="22"/>
        </w:rPr>
        <w:t>Městská knihovna v Třebíči a Knihovna Matěje Josefa Sychry se zapojují pravidelně do grantových programů vyhlášených městem (grantový systém Zdravého města Třebíč</w:t>
      </w:r>
      <w:r>
        <w:rPr>
          <w:rFonts w:ascii="Calibri" w:hAnsi="Calibri"/>
          <w:sz w:val="22"/>
          <w:szCs w:val="22"/>
        </w:rPr>
        <w:t>e, v roce 201</w:t>
      </w:r>
      <w:r w:rsidR="007A7D3C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získala </w:t>
      </w:r>
      <w:r w:rsidR="00795697">
        <w:rPr>
          <w:rFonts w:ascii="Calibri" w:hAnsi="Calibri"/>
          <w:sz w:val="22"/>
          <w:szCs w:val="22"/>
        </w:rPr>
        <w:t xml:space="preserve">knihovna </w:t>
      </w:r>
      <w:r>
        <w:rPr>
          <w:rFonts w:ascii="Calibri" w:hAnsi="Calibri"/>
          <w:sz w:val="22"/>
          <w:szCs w:val="22"/>
        </w:rPr>
        <w:t xml:space="preserve">celkem </w:t>
      </w:r>
      <w:r w:rsidR="007A7D3C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5 000 Kč</w:t>
      </w:r>
      <w:r w:rsidRPr="003A2AB0">
        <w:rPr>
          <w:rFonts w:ascii="Calibri" w:hAnsi="Calibri"/>
          <w:sz w:val="22"/>
          <w:szCs w:val="22"/>
        </w:rPr>
        <w:t>).</w:t>
      </w:r>
    </w:p>
    <w:p w:rsidR="00243F96" w:rsidRPr="003A2AB0" w:rsidRDefault="00A64AF5" w:rsidP="008B7F6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neposlední řadě využívají knihovny dotace i z </w:t>
      </w:r>
      <w:r w:rsidRPr="001A5981">
        <w:rPr>
          <w:rFonts w:ascii="Calibri" w:hAnsi="Calibri"/>
          <w:b/>
          <w:sz w:val="22"/>
          <w:szCs w:val="22"/>
        </w:rPr>
        <w:t>Fondu Vysočiny</w:t>
      </w:r>
      <w:r>
        <w:rPr>
          <w:rFonts w:ascii="Calibri" w:hAnsi="Calibri"/>
          <w:sz w:val="22"/>
          <w:szCs w:val="22"/>
        </w:rPr>
        <w:t xml:space="preserve"> – v roce 201</w:t>
      </w:r>
      <w:r w:rsidR="007A7D3C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obdržela M</w:t>
      </w:r>
      <w:r w:rsidR="007A7D3C">
        <w:rPr>
          <w:rFonts w:ascii="Calibri" w:hAnsi="Calibri"/>
          <w:sz w:val="22"/>
          <w:szCs w:val="22"/>
        </w:rPr>
        <w:t>ěstská knihovna v Třebíči</w:t>
      </w:r>
      <w:r>
        <w:rPr>
          <w:rFonts w:ascii="Calibri" w:hAnsi="Calibri"/>
          <w:sz w:val="22"/>
          <w:szCs w:val="22"/>
        </w:rPr>
        <w:t xml:space="preserve"> a Městská knihovna Ždírec nad Doubravou finanční částku </w:t>
      </w:r>
      <w:r w:rsidR="007A7D3C">
        <w:rPr>
          <w:rFonts w:ascii="Calibri" w:hAnsi="Calibri"/>
          <w:sz w:val="22"/>
          <w:szCs w:val="22"/>
        </w:rPr>
        <w:t xml:space="preserve">celkem ve výši 88 500 Kč. </w:t>
      </w:r>
      <w:r>
        <w:rPr>
          <w:rFonts w:ascii="Calibri" w:hAnsi="Calibri"/>
          <w:sz w:val="22"/>
          <w:szCs w:val="22"/>
        </w:rPr>
        <w:t xml:space="preserve">Městská </w:t>
      </w:r>
      <w:r w:rsidR="00F44753">
        <w:rPr>
          <w:rFonts w:ascii="Calibri" w:hAnsi="Calibri"/>
          <w:sz w:val="22"/>
          <w:szCs w:val="22"/>
        </w:rPr>
        <w:t>knihovna v Třebíči získala v roce 201</w:t>
      </w:r>
      <w:r w:rsidR="000C565A">
        <w:rPr>
          <w:rFonts w:ascii="Calibri" w:hAnsi="Calibri"/>
          <w:sz w:val="22"/>
          <w:szCs w:val="22"/>
        </w:rPr>
        <w:t>5</w:t>
      </w:r>
      <w:r w:rsidR="00F44753">
        <w:rPr>
          <w:rFonts w:ascii="Calibri" w:hAnsi="Calibri"/>
          <w:sz w:val="22"/>
          <w:szCs w:val="22"/>
        </w:rPr>
        <w:t xml:space="preserve"> </w:t>
      </w:r>
      <w:r w:rsidR="000C565A">
        <w:rPr>
          <w:rFonts w:ascii="Calibri" w:hAnsi="Calibri"/>
          <w:sz w:val="22"/>
          <w:szCs w:val="22"/>
        </w:rPr>
        <w:t>i podporu Nadace ČEZ - příspěvek ve výši 50 000 Kč.</w:t>
      </w:r>
      <w:r w:rsidR="000C565A" w:rsidRPr="003A2AB0">
        <w:rPr>
          <w:rFonts w:ascii="Calibri" w:hAnsi="Calibri"/>
          <w:sz w:val="22"/>
          <w:szCs w:val="22"/>
        </w:rPr>
        <w:t xml:space="preserve"> </w:t>
      </w:r>
    </w:p>
    <w:p w:rsidR="00A64AF5" w:rsidRDefault="00A64AF5" w:rsidP="008B7F65">
      <w:pPr>
        <w:jc w:val="both"/>
        <w:rPr>
          <w:rFonts w:ascii="Calibri" w:hAnsi="Calibri"/>
          <w:sz w:val="22"/>
          <w:szCs w:val="22"/>
        </w:rPr>
      </w:pPr>
    </w:p>
    <w:p w:rsidR="00756527" w:rsidRDefault="00756527" w:rsidP="008B7F65">
      <w:pPr>
        <w:jc w:val="both"/>
        <w:rPr>
          <w:rFonts w:ascii="Calibri" w:hAnsi="Calibri"/>
          <w:sz w:val="22"/>
          <w:szCs w:val="22"/>
        </w:rPr>
      </w:pPr>
    </w:p>
    <w:p w:rsidR="00756527" w:rsidRDefault="00756527" w:rsidP="008B7F65">
      <w:pPr>
        <w:jc w:val="both"/>
        <w:rPr>
          <w:rFonts w:ascii="Calibri" w:hAnsi="Calibri"/>
          <w:sz w:val="22"/>
          <w:szCs w:val="22"/>
        </w:rPr>
      </w:pPr>
    </w:p>
    <w:p w:rsidR="00756527" w:rsidRDefault="00756527" w:rsidP="008B7F65">
      <w:pPr>
        <w:jc w:val="both"/>
        <w:rPr>
          <w:rFonts w:ascii="Calibri" w:hAnsi="Calibri"/>
          <w:sz w:val="22"/>
          <w:szCs w:val="22"/>
        </w:rPr>
      </w:pPr>
    </w:p>
    <w:p w:rsidR="003B4F32" w:rsidRDefault="003B4F32" w:rsidP="008B7F65">
      <w:pPr>
        <w:jc w:val="both"/>
        <w:rPr>
          <w:rFonts w:ascii="Calibri" w:hAnsi="Calibri"/>
          <w:sz w:val="22"/>
          <w:szCs w:val="22"/>
        </w:rPr>
      </w:pPr>
    </w:p>
    <w:p w:rsidR="00A64AF5" w:rsidRPr="003A2AB0" w:rsidRDefault="00A64AF5" w:rsidP="008B7F65">
      <w:pPr>
        <w:jc w:val="both"/>
        <w:rPr>
          <w:rFonts w:ascii="Calibri" w:hAnsi="Calibri"/>
          <w:sz w:val="22"/>
          <w:szCs w:val="22"/>
        </w:rPr>
      </w:pPr>
    </w:p>
    <w:p w:rsidR="00A64AF5" w:rsidRPr="003A2AB0" w:rsidRDefault="00A64AF5" w:rsidP="001D1014">
      <w:pPr>
        <w:jc w:val="center"/>
        <w:rPr>
          <w:rFonts w:ascii="Calibri" w:hAnsi="Calibri"/>
          <w:b/>
          <w:bCs/>
          <w:sz w:val="22"/>
          <w:szCs w:val="22"/>
        </w:rPr>
      </w:pPr>
      <w:r w:rsidRPr="003A2AB0">
        <w:rPr>
          <w:rFonts w:ascii="Calibri" w:hAnsi="Calibri"/>
          <w:b/>
          <w:bCs/>
          <w:sz w:val="22"/>
          <w:szCs w:val="22"/>
        </w:rPr>
        <w:lastRenderedPageBreak/>
        <w:t>4. Závěr</w:t>
      </w:r>
    </w:p>
    <w:p w:rsidR="00A64AF5" w:rsidRPr="006F753C" w:rsidRDefault="00A64AF5" w:rsidP="001D1014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305690" w:rsidRPr="00ED37C4" w:rsidRDefault="00A64AF5" w:rsidP="00056DE2">
      <w:pPr>
        <w:jc w:val="both"/>
        <w:rPr>
          <w:rStyle w:val="Siln"/>
          <w:rFonts w:ascii="Calibri" w:hAnsi="Calibri" w:cs="Arial"/>
          <w:b w:val="0"/>
          <w:sz w:val="22"/>
          <w:szCs w:val="22"/>
          <w:vertAlign w:val="superscript"/>
        </w:rPr>
      </w:pPr>
      <w:r>
        <w:rPr>
          <w:rStyle w:val="Siln"/>
          <w:rFonts w:ascii="Calibri" w:hAnsi="Calibri" w:cs="Arial"/>
          <w:b w:val="0"/>
          <w:sz w:val="22"/>
          <w:szCs w:val="22"/>
        </w:rPr>
        <w:t>Při naplňování předložených cílů koncepce bude rozhodujícím faktorem vzájemná podpora a spolupráce mez</w:t>
      </w:r>
      <w:r w:rsidR="00745EA1">
        <w:rPr>
          <w:rStyle w:val="Siln"/>
          <w:rFonts w:ascii="Calibri" w:hAnsi="Calibri" w:cs="Arial"/>
          <w:b w:val="0"/>
          <w:sz w:val="22"/>
          <w:szCs w:val="22"/>
        </w:rPr>
        <w:t xml:space="preserve">i Krajskou knihovnou Vysočiny, </w:t>
      </w:r>
      <w:r>
        <w:rPr>
          <w:rStyle w:val="Siln"/>
          <w:rFonts w:ascii="Calibri" w:hAnsi="Calibri" w:cs="Arial"/>
          <w:b w:val="0"/>
          <w:sz w:val="22"/>
          <w:szCs w:val="22"/>
        </w:rPr>
        <w:t xml:space="preserve">pověřenými knihovnami </w:t>
      </w:r>
      <w:r w:rsidR="00745EA1">
        <w:rPr>
          <w:rStyle w:val="Siln"/>
          <w:rFonts w:ascii="Calibri" w:hAnsi="Calibri" w:cs="Arial"/>
          <w:b w:val="0"/>
          <w:sz w:val="22"/>
          <w:szCs w:val="22"/>
        </w:rPr>
        <w:t xml:space="preserve">a jejich provozovateli </w:t>
      </w:r>
      <w:r>
        <w:rPr>
          <w:rStyle w:val="Siln"/>
          <w:rFonts w:ascii="Calibri" w:hAnsi="Calibri" w:cs="Arial"/>
          <w:b w:val="0"/>
          <w:sz w:val="22"/>
          <w:szCs w:val="22"/>
        </w:rPr>
        <w:t>v Kraji Vysočina. Velký vliv na fungování regionálních funkcí bude mít také zajištění jejich financování. Pouze tak bude možné zajistit uživatelům i těch nejmenších obcí přístup ke knihovnickým a informačním službám ve shodě s požadavky Metodického pokynu Ministerstva kultury ČR</w:t>
      </w:r>
      <w:r w:rsidR="00B012F7">
        <w:rPr>
          <w:rStyle w:val="Siln"/>
          <w:rFonts w:ascii="Calibri" w:hAnsi="Calibri" w:cs="Arial"/>
          <w:b w:val="0"/>
          <w:sz w:val="22"/>
          <w:szCs w:val="22"/>
        </w:rPr>
        <w:t xml:space="preserve"> Standardu pro dobrou knihovn</w:t>
      </w:r>
      <w:r w:rsidR="0069593E">
        <w:rPr>
          <w:rStyle w:val="Siln"/>
          <w:rFonts w:ascii="Calibri" w:hAnsi="Calibri" w:cs="Arial"/>
          <w:b w:val="0"/>
          <w:sz w:val="22"/>
          <w:szCs w:val="22"/>
        </w:rPr>
        <w:t>u.</w:t>
      </w:r>
      <w:r w:rsidR="00ED37C4">
        <w:rPr>
          <w:rStyle w:val="Znakapoznpodarou"/>
          <w:rFonts w:ascii="Calibri" w:hAnsi="Calibri"/>
          <w:sz w:val="22"/>
          <w:szCs w:val="22"/>
        </w:rPr>
        <w:footnoteReference w:id="4"/>
      </w:r>
    </w:p>
    <w:p w:rsidR="004E3B5D" w:rsidRDefault="004E3B5D" w:rsidP="00056DE2">
      <w:pPr>
        <w:jc w:val="both"/>
        <w:rPr>
          <w:rStyle w:val="Siln"/>
          <w:rFonts w:cs="Arial"/>
          <w:b w:val="0"/>
          <w:sz w:val="22"/>
          <w:szCs w:val="22"/>
        </w:rPr>
      </w:pP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  <w:r>
        <w:rPr>
          <w:rStyle w:val="Siln"/>
          <w:rFonts w:cs="Arial"/>
          <w:b w:val="0"/>
          <w:sz w:val="22"/>
          <w:szCs w:val="22"/>
        </w:rPr>
        <w:softHyphen/>
      </w:r>
    </w:p>
    <w:p w:rsidR="00305690" w:rsidRPr="00305690" w:rsidRDefault="00A64AF5" w:rsidP="00CC59C9">
      <w:pPr>
        <w:jc w:val="both"/>
        <w:rPr>
          <w:rStyle w:val="Siln"/>
          <w:rFonts w:cs="Arial"/>
          <w:b w:val="0"/>
          <w:sz w:val="22"/>
          <w:szCs w:val="22"/>
          <w:vertAlign w:val="superscript"/>
        </w:rPr>
      </w:pPr>
      <w:r w:rsidRPr="003A2AB0">
        <w:rPr>
          <w:rStyle w:val="Siln"/>
          <w:rFonts w:ascii="Calibri" w:hAnsi="Calibri" w:cs="Arial"/>
          <w:b w:val="0"/>
          <w:sz w:val="22"/>
          <w:szCs w:val="22"/>
        </w:rPr>
        <w:t xml:space="preserve">Krajská knihovna </w:t>
      </w:r>
      <w:r>
        <w:rPr>
          <w:rStyle w:val="Siln"/>
          <w:rFonts w:ascii="Calibri" w:hAnsi="Calibri" w:cs="Arial"/>
          <w:b w:val="0"/>
          <w:sz w:val="22"/>
          <w:szCs w:val="22"/>
        </w:rPr>
        <w:t>Vysočiny ve spolupráci s pověřenými</w:t>
      </w:r>
      <w:r w:rsidRPr="003A2AB0">
        <w:rPr>
          <w:rStyle w:val="Siln"/>
          <w:rFonts w:ascii="Calibri" w:hAnsi="Calibri" w:cs="Arial"/>
          <w:b w:val="0"/>
          <w:sz w:val="22"/>
          <w:szCs w:val="22"/>
        </w:rPr>
        <w:t xml:space="preserve"> knihovn</w:t>
      </w:r>
      <w:r>
        <w:rPr>
          <w:rStyle w:val="Siln"/>
          <w:rFonts w:ascii="Calibri" w:hAnsi="Calibri" w:cs="Arial"/>
          <w:b w:val="0"/>
          <w:sz w:val="22"/>
          <w:szCs w:val="22"/>
        </w:rPr>
        <w:t>ami</w:t>
      </w:r>
      <w:r w:rsidRPr="003A2AB0">
        <w:rPr>
          <w:rStyle w:val="Siln"/>
          <w:rFonts w:ascii="Calibri" w:hAnsi="Calibri" w:cs="Arial"/>
          <w:b w:val="0"/>
          <w:sz w:val="22"/>
          <w:szCs w:val="22"/>
        </w:rPr>
        <w:t xml:space="preserve"> v Kraji Vysočina </w:t>
      </w:r>
      <w:r>
        <w:rPr>
          <w:rStyle w:val="Siln"/>
          <w:rFonts w:ascii="Calibri" w:hAnsi="Calibri" w:cs="Arial"/>
          <w:b w:val="0"/>
          <w:sz w:val="22"/>
          <w:szCs w:val="22"/>
        </w:rPr>
        <w:t>bude formovat krajský systém knihoven na principu spolupráce knihoven regionu s cílem dosáhnou</w:t>
      </w:r>
      <w:r w:rsidR="00283654">
        <w:rPr>
          <w:rStyle w:val="Siln"/>
          <w:rFonts w:ascii="Calibri" w:hAnsi="Calibri" w:cs="Arial"/>
          <w:b w:val="0"/>
          <w:sz w:val="22"/>
          <w:szCs w:val="22"/>
        </w:rPr>
        <w:t>t</w:t>
      </w:r>
      <w:r>
        <w:rPr>
          <w:rStyle w:val="Siln"/>
          <w:rFonts w:ascii="Calibri" w:hAnsi="Calibri" w:cs="Arial"/>
          <w:b w:val="0"/>
          <w:sz w:val="22"/>
          <w:szCs w:val="22"/>
        </w:rPr>
        <w:t xml:space="preserve"> poskytování standardizované úrovně VKIS bez ohledu na velikost obce a lokalitu, v níž knihovna působí. </w:t>
      </w:r>
      <w:r w:rsidRPr="003A2AB0">
        <w:rPr>
          <w:rStyle w:val="Siln"/>
          <w:rFonts w:ascii="Calibri" w:hAnsi="Calibri" w:cs="Arial"/>
          <w:b w:val="0"/>
          <w:sz w:val="22"/>
          <w:szCs w:val="22"/>
        </w:rPr>
        <w:t>Na poradách a dalších setkáních se zástupci veřejných knihoven bude docházet k výměně zkušeností a kooperaci v oblastech přínosných pro zúčastněn</w:t>
      </w:r>
      <w:r w:rsidR="00283654">
        <w:rPr>
          <w:rStyle w:val="Siln"/>
          <w:rFonts w:ascii="Calibri" w:hAnsi="Calibri" w:cs="Arial"/>
          <w:b w:val="0"/>
          <w:sz w:val="22"/>
          <w:szCs w:val="22"/>
        </w:rPr>
        <w:t xml:space="preserve">é strany, </w:t>
      </w:r>
      <w:r w:rsidRPr="003A2AB0">
        <w:rPr>
          <w:rStyle w:val="Siln"/>
          <w:rFonts w:ascii="Calibri" w:hAnsi="Calibri" w:cs="Arial"/>
          <w:b w:val="0"/>
          <w:sz w:val="22"/>
          <w:szCs w:val="22"/>
        </w:rPr>
        <w:t>k hodnocení f</w:t>
      </w:r>
      <w:r w:rsidRPr="003A2AB0">
        <w:rPr>
          <w:rFonts w:ascii="Calibri" w:hAnsi="Calibri"/>
          <w:sz w:val="22"/>
          <w:szCs w:val="22"/>
        </w:rPr>
        <w:t>ungování krajského systému knihoven a účelného využívání finančních prostředků</w:t>
      </w:r>
      <w:r w:rsidRPr="003A2AB0">
        <w:rPr>
          <w:rStyle w:val="Siln"/>
          <w:rFonts w:ascii="Calibri" w:hAnsi="Calibri" w:cs="Arial"/>
          <w:b w:val="0"/>
          <w:sz w:val="22"/>
          <w:szCs w:val="22"/>
        </w:rPr>
        <w:t xml:space="preserve">. </w:t>
      </w:r>
    </w:p>
    <w:p w:rsidR="00A64AF5" w:rsidRPr="003A2AB0" w:rsidRDefault="00A64AF5" w:rsidP="00CC59C9">
      <w:pPr>
        <w:jc w:val="both"/>
        <w:rPr>
          <w:rStyle w:val="Siln"/>
          <w:rFonts w:ascii="Calibri" w:hAnsi="Calibri" w:cs="Arial"/>
          <w:b w:val="0"/>
          <w:sz w:val="22"/>
          <w:szCs w:val="22"/>
        </w:rPr>
      </w:pPr>
      <w:r w:rsidRPr="003A2AB0">
        <w:rPr>
          <w:rStyle w:val="Siln"/>
          <w:rFonts w:ascii="Calibri" w:hAnsi="Calibri" w:cs="Arial"/>
          <w:b w:val="0"/>
          <w:sz w:val="22"/>
          <w:szCs w:val="22"/>
        </w:rPr>
        <w:t>Pozornost bude věnována dalšímu vzdělávání pracovníků knihoven v rámci celoživotního vzdělávání, aby byl zajištěn kvalifikovaný servis všech knihovnických služeb. Významným přínosem bude navázání užší spolupráce se specializovanými knihovnami a digitalizace regionálních dokumentů v </w:t>
      </w:r>
      <w:r>
        <w:rPr>
          <w:rStyle w:val="Siln"/>
          <w:rFonts w:ascii="Calibri" w:hAnsi="Calibri" w:cs="Arial"/>
          <w:b w:val="0"/>
          <w:sz w:val="22"/>
          <w:szCs w:val="22"/>
        </w:rPr>
        <w:t>K</w:t>
      </w:r>
      <w:r w:rsidRPr="003A2AB0">
        <w:rPr>
          <w:rStyle w:val="Siln"/>
          <w:rFonts w:ascii="Calibri" w:hAnsi="Calibri" w:cs="Arial"/>
          <w:b w:val="0"/>
          <w:sz w:val="22"/>
          <w:szCs w:val="22"/>
        </w:rPr>
        <w:t>raji Vysočina.  D</w:t>
      </w:r>
      <w:r w:rsidRPr="003A2AB0">
        <w:rPr>
          <w:rFonts w:ascii="Calibri" w:hAnsi="Calibri"/>
          <w:sz w:val="22"/>
          <w:szCs w:val="22"/>
        </w:rPr>
        <w:t>ojde ke sdílení informačních zdrojů, klasických i elektronických.</w:t>
      </w:r>
    </w:p>
    <w:p w:rsidR="00A64AF5" w:rsidRPr="003A2AB0" w:rsidRDefault="00A64AF5" w:rsidP="00CC59C9">
      <w:pPr>
        <w:jc w:val="both"/>
        <w:rPr>
          <w:rStyle w:val="Siln"/>
          <w:rFonts w:ascii="Calibri" w:hAnsi="Calibri" w:cs="Arial"/>
          <w:b w:val="0"/>
          <w:sz w:val="22"/>
          <w:szCs w:val="22"/>
        </w:rPr>
      </w:pPr>
      <w:r w:rsidRPr="003A2AB0">
        <w:rPr>
          <w:rFonts w:ascii="Calibri" w:hAnsi="Calibri"/>
          <w:sz w:val="22"/>
          <w:szCs w:val="22"/>
        </w:rPr>
        <w:t xml:space="preserve">Knihovny budou fungovat jako informační centra obcí s aktualizovanými webovými stránkami a budou kompletně propojeny se sítí knihoven ČR. Zřizovatelé a provozovatelé </w:t>
      </w:r>
      <w:r w:rsidR="00283654">
        <w:rPr>
          <w:rFonts w:ascii="Calibri" w:hAnsi="Calibri"/>
          <w:sz w:val="22"/>
          <w:szCs w:val="22"/>
        </w:rPr>
        <w:t xml:space="preserve">knihoven </w:t>
      </w:r>
      <w:r w:rsidRPr="003A2AB0">
        <w:rPr>
          <w:rFonts w:ascii="Calibri" w:hAnsi="Calibri"/>
          <w:sz w:val="22"/>
          <w:szCs w:val="22"/>
        </w:rPr>
        <w:t xml:space="preserve">zajistí, v rámci možností, bezbariérový přístup do knihoven a budou finančně podporovat činnost a funkce těchto institucí.   </w:t>
      </w:r>
    </w:p>
    <w:p w:rsidR="00A64AF5" w:rsidRPr="003A2AB0" w:rsidRDefault="00A64AF5" w:rsidP="00CC59C9">
      <w:pPr>
        <w:jc w:val="both"/>
        <w:rPr>
          <w:rFonts w:ascii="Calibri" w:hAnsi="Calibri"/>
          <w:sz w:val="22"/>
          <w:szCs w:val="22"/>
        </w:rPr>
      </w:pPr>
      <w:r w:rsidRPr="003A2AB0">
        <w:rPr>
          <w:rFonts w:ascii="Calibri" w:hAnsi="Calibri"/>
          <w:sz w:val="22"/>
          <w:szCs w:val="22"/>
        </w:rPr>
        <w:t xml:space="preserve">V průběhu realizace priorit stanovených </w:t>
      </w:r>
      <w:r w:rsidR="00283654">
        <w:rPr>
          <w:rFonts w:ascii="Calibri" w:hAnsi="Calibri"/>
          <w:sz w:val="22"/>
          <w:szCs w:val="22"/>
        </w:rPr>
        <w:t>k</w:t>
      </w:r>
      <w:r w:rsidRPr="003A2AB0">
        <w:rPr>
          <w:rFonts w:ascii="Calibri" w:hAnsi="Calibri"/>
          <w:sz w:val="22"/>
          <w:szCs w:val="22"/>
        </w:rPr>
        <w:t>oncepcí bude docházet k úpravám jednotlivých úkolů, které budou vyplývat z aktuální situace tak, aby byl co nejlépe využit potenciál knihoven. Průběžné výsledky plnění konc</w:t>
      </w:r>
      <w:r w:rsidR="00E5292C">
        <w:rPr>
          <w:rFonts w:ascii="Calibri" w:hAnsi="Calibri"/>
          <w:sz w:val="22"/>
          <w:szCs w:val="22"/>
        </w:rPr>
        <w:t xml:space="preserve">epce bude každoročně obsahovat </w:t>
      </w:r>
      <w:r w:rsidRPr="003A2AB0">
        <w:rPr>
          <w:rFonts w:ascii="Calibri" w:hAnsi="Calibri"/>
          <w:sz w:val="22"/>
          <w:szCs w:val="22"/>
        </w:rPr>
        <w:t>Zpráva o plnění regio</w:t>
      </w:r>
      <w:r w:rsidR="00E5292C">
        <w:rPr>
          <w:rFonts w:ascii="Calibri" w:hAnsi="Calibri"/>
          <w:sz w:val="22"/>
          <w:szCs w:val="22"/>
        </w:rPr>
        <w:t>nálních funkcí v Kraji Vysočina</w:t>
      </w:r>
      <w:r w:rsidRPr="003A2AB0">
        <w:rPr>
          <w:rFonts w:ascii="Calibri" w:hAnsi="Calibri"/>
          <w:sz w:val="22"/>
          <w:szCs w:val="22"/>
        </w:rPr>
        <w:t xml:space="preserve"> (zveřejněná na w</w:t>
      </w:r>
      <w:r w:rsidR="00E5292C">
        <w:rPr>
          <w:rFonts w:ascii="Calibri" w:hAnsi="Calibri"/>
          <w:sz w:val="22"/>
          <w:szCs w:val="22"/>
        </w:rPr>
        <w:t xml:space="preserve">ebu KKV) a analytický materiál </w:t>
      </w:r>
      <w:r w:rsidRPr="003A2AB0">
        <w:rPr>
          <w:rFonts w:ascii="Calibri" w:hAnsi="Calibri"/>
          <w:sz w:val="22"/>
          <w:szCs w:val="22"/>
        </w:rPr>
        <w:t>K</w:t>
      </w:r>
      <w:r w:rsidR="00E5292C">
        <w:rPr>
          <w:rFonts w:ascii="Calibri" w:hAnsi="Calibri"/>
          <w:sz w:val="22"/>
          <w:szCs w:val="22"/>
        </w:rPr>
        <w:t>raj Vysočina – veřejné knihovny</w:t>
      </w:r>
      <w:r w:rsidRPr="003A2AB0">
        <w:rPr>
          <w:rFonts w:ascii="Calibri" w:hAnsi="Calibri"/>
          <w:sz w:val="22"/>
          <w:szCs w:val="22"/>
        </w:rPr>
        <w:t xml:space="preserve">, který </w:t>
      </w:r>
      <w:r w:rsidR="00283654">
        <w:rPr>
          <w:rFonts w:ascii="Calibri" w:hAnsi="Calibri"/>
          <w:sz w:val="22"/>
          <w:szCs w:val="22"/>
        </w:rPr>
        <w:t>přináší každý rok</w:t>
      </w:r>
      <w:r w:rsidRPr="003A2AB0">
        <w:rPr>
          <w:rFonts w:ascii="Calibri" w:hAnsi="Calibri"/>
          <w:sz w:val="22"/>
          <w:szCs w:val="22"/>
        </w:rPr>
        <w:t xml:space="preserve"> podrobné rozbory činnosti knihoven.</w:t>
      </w:r>
    </w:p>
    <w:p w:rsidR="00A64AF5" w:rsidRPr="003A2AB0" w:rsidRDefault="00A64AF5">
      <w:pPr>
        <w:jc w:val="both"/>
        <w:rPr>
          <w:rFonts w:ascii="Calibri" w:hAnsi="Calibri"/>
        </w:rPr>
      </w:pPr>
    </w:p>
    <w:p w:rsidR="00A64AF5" w:rsidRPr="00756527" w:rsidRDefault="00A64AF5" w:rsidP="00A93BB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:rsidR="00A64AF5" w:rsidRPr="000B324E" w:rsidRDefault="00A64AF5" w:rsidP="00A93BB1">
      <w:pPr>
        <w:jc w:val="both"/>
        <w:rPr>
          <w:rFonts w:ascii="Calibri" w:hAnsi="Calibri"/>
          <w:bCs/>
          <w:sz w:val="22"/>
          <w:szCs w:val="22"/>
        </w:rPr>
      </w:pPr>
      <w:r w:rsidRPr="000B324E">
        <w:rPr>
          <w:rFonts w:ascii="Calibri" w:hAnsi="Calibri"/>
          <w:bCs/>
          <w:sz w:val="22"/>
          <w:szCs w:val="22"/>
        </w:rPr>
        <w:t>Ing. Jitka Hladíková</w:t>
      </w:r>
    </w:p>
    <w:p w:rsidR="00A64AF5" w:rsidRPr="000B324E" w:rsidRDefault="00A64AF5" w:rsidP="00A93BB1">
      <w:pPr>
        <w:jc w:val="both"/>
        <w:rPr>
          <w:rFonts w:ascii="Calibri" w:hAnsi="Calibri"/>
          <w:bCs/>
          <w:sz w:val="22"/>
          <w:szCs w:val="22"/>
        </w:rPr>
      </w:pPr>
      <w:r w:rsidRPr="000B324E">
        <w:rPr>
          <w:rFonts w:ascii="Calibri" w:hAnsi="Calibri"/>
          <w:bCs/>
          <w:sz w:val="22"/>
          <w:szCs w:val="22"/>
        </w:rPr>
        <w:t>ředitelka KKV</w:t>
      </w:r>
    </w:p>
    <w:p w:rsidR="00A64AF5" w:rsidRPr="000B324E" w:rsidRDefault="00A64AF5" w:rsidP="00A93BB1">
      <w:pPr>
        <w:jc w:val="both"/>
        <w:rPr>
          <w:rFonts w:ascii="Calibri" w:hAnsi="Calibri"/>
          <w:bCs/>
          <w:sz w:val="22"/>
          <w:szCs w:val="22"/>
        </w:rPr>
      </w:pPr>
      <w:r w:rsidRPr="000B324E">
        <w:rPr>
          <w:rFonts w:ascii="Calibri" w:hAnsi="Calibri"/>
          <w:bCs/>
          <w:sz w:val="22"/>
          <w:szCs w:val="22"/>
        </w:rPr>
        <w:t>Irena Císařová</w:t>
      </w:r>
    </w:p>
    <w:p w:rsidR="00A64AF5" w:rsidRPr="000B324E" w:rsidRDefault="00A64AF5" w:rsidP="00A93BB1">
      <w:pPr>
        <w:jc w:val="both"/>
        <w:rPr>
          <w:rFonts w:ascii="Calibri" w:hAnsi="Calibri"/>
          <w:bCs/>
          <w:sz w:val="22"/>
          <w:szCs w:val="22"/>
        </w:rPr>
      </w:pPr>
      <w:r w:rsidRPr="000B324E">
        <w:rPr>
          <w:rFonts w:ascii="Calibri" w:hAnsi="Calibri"/>
          <w:bCs/>
          <w:sz w:val="22"/>
          <w:szCs w:val="22"/>
        </w:rPr>
        <w:t>vedoucí Útvaru veřejných knihoven</w:t>
      </w:r>
    </w:p>
    <w:p w:rsidR="00A64AF5" w:rsidRPr="000B324E" w:rsidRDefault="00A64AF5" w:rsidP="00A93BB1">
      <w:pPr>
        <w:jc w:val="both"/>
        <w:rPr>
          <w:rFonts w:ascii="Calibri" w:hAnsi="Calibri"/>
          <w:bCs/>
          <w:sz w:val="22"/>
          <w:szCs w:val="22"/>
        </w:rPr>
      </w:pPr>
    </w:p>
    <w:p w:rsidR="00A64AF5" w:rsidRPr="000B324E" w:rsidRDefault="00F50BA5" w:rsidP="00A93BB1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březen</w:t>
      </w:r>
      <w:r w:rsidR="001E70BD">
        <w:rPr>
          <w:rFonts w:ascii="Calibri" w:hAnsi="Calibri"/>
          <w:b/>
          <w:bCs/>
          <w:sz w:val="22"/>
          <w:szCs w:val="22"/>
        </w:rPr>
        <w:t xml:space="preserve"> 2016</w:t>
      </w:r>
    </w:p>
    <w:p w:rsidR="00A64AF5" w:rsidRPr="000B324E" w:rsidRDefault="00A64AF5" w:rsidP="00534028">
      <w:pPr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A64AF5" w:rsidRDefault="00A64AF5" w:rsidP="00534028">
      <w:pPr>
        <w:jc w:val="both"/>
        <w:rPr>
          <w:b/>
          <w:bCs/>
          <w:sz w:val="28"/>
          <w:szCs w:val="28"/>
        </w:rPr>
      </w:pPr>
    </w:p>
    <w:p w:rsidR="00A64AF5" w:rsidRDefault="00A64AF5" w:rsidP="00534028">
      <w:pPr>
        <w:jc w:val="both"/>
        <w:rPr>
          <w:b/>
          <w:bCs/>
          <w:sz w:val="28"/>
          <w:szCs w:val="28"/>
        </w:rPr>
      </w:pPr>
    </w:p>
    <w:p w:rsidR="00A64AF5" w:rsidRDefault="00A64AF5" w:rsidP="00534028">
      <w:pPr>
        <w:jc w:val="both"/>
        <w:rPr>
          <w:b/>
          <w:bCs/>
          <w:sz w:val="28"/>
          <w:szCs w:val="28"/>
        </w:rPr>
      </w:pPr>
    </w:p>
    <w:p w:rsidR="00A64AF5" w:rsidRDefault="00A64AF5" w:rsidP="00534028">
      <w:pPr>
        <w:jc w:val="both"/>
        <w:rPr>
          <w:b/>
          <w:bCs/>
          <w:sz w:val="28"/>
          <w:szCs w:val="28"/>
        </w:rPr>
      </w:pPr>
    </w:p>
    <w:p w:rsidR="0025250B" w:rsidRDefault="0025250B" w:rsidP="00534028">
      <w:pPr>
        <w:jc w:val="both"/>
        <w:rPr>
          <w:rFonts w:ascii="Calibri" w:hAnsi="Calibri"/>
          <w:b/>
          <w:bCs/>
          <w:sz w:val="22"/>
          <w:szCs w:val="22"/>
        </w:rPr>
      </w:pPr>
    </w:p>
    <w:p w:rsidR="00C24DA2" w:rsidRDefault="00940220" w:rsidP="00A31C38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Příloha</w:t>
      </w:r>
      <w:r w:rsidR="005E61AD">
        <w:rPr>
          <w:rFonts w:ascii="Calibri" w:hAnsi="Calibri"/>
          <w:b/>
          <w:bCs/>
          <w:sz w:val="22"/>
          <w:szCs w:val="22"/>
        </w:rPr>
        <w:t xml:space="preserve">: </w:t>
      </w:r>
      <w:r w:rsidR="005E61AD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5E61AD" w:rsidRPr="00194899">
        <w:rPr>
          <w:rFonts w:asciiTheme="minorHAnsi" w:hAnsiTheme="minorHAnsi"/>
          <w:bCs/>
          <w:sz w:val="22"/>
          <w:szCs w:val="22"/>
        </w:rPr>
        <w:t xml:space="preserve">Krajský rozbor číselných výsledků veřejných knihoven </w:t>
      </w:r>
      <w:r w:rsidR="005E61AD">
        <w:rPr>
          <w:rFonts w:asciiTheme="minorHAnsi" w:hAnsiTheme="minorHAnsi"/>
          <w:bCs/>
          <w:sz w:val="22"/>
          <w:szCs w:val="22"/>
        </w:rPr>
        <w:t xml:space="preserve">v </w:t>
      </w:r>
      <w:r w:rsidR="005E61AD" w:rsidRPr="00194899">
        <w:rPr>
          <w:rFonts w:asciiTheme="minorHAnsi" w:hAnsiTheme="minorHAnsi"/>
          <w:bCs/>
          <w:sz w:val="22"/>
          <w:szCs w:val="22"/>
        </w:rPr>
        <w:t>Kraj</w:t>
      </w:r>
      <w:r w:rsidR="005E61AD">
        <w:rPr>
          <w:rFonts w:asciiTheme="minorHAnsi" w:hAnsiTheme="minorHAnsi"/>
          <w:bCs/>
          <w:sz w:val="22"/>
          <w:szCs w:val="22"/>
        </w:rPr>
        <w:t>i</w:t>
      </w:r>
      <w:r w:rsidR="005E61AD" w:rsidRPr="00194899">
        <w:rPr>
          <w:rFonts w:asciiTheme="minorHAnsi" w:hAnsiTheme="minorHAnsi"/>
          <w:bCs/>
          <w:sz w:val="22"/>
          <w:szCs w:val="22"/>
        </w:rPr>
        <w:t xml:space="preserve"> Vysočina za rok 201</w:t>
      </w:r>
      <w:r w:rsidR="00A13F8F">
        <w:rPr>
          <w:rFonts w:asciiTheme="minorHAnsi" w:hAnsiTheme="minorHAnsi"/>
          <w:bCs/>
          <w:sz w:val="22"/>
          <w:szCs w:val="22"/>
        </w:rPr>
        <w:t>5</w:t>
      </w:r>
    </w:p>
    <w:p w:rsidR="00695568" w:rsidRDefault="00695568" w:rsidP="00A31C38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sz w:val="22"/>
          <w:szCs w:val="22"/>
        </w:rPr>
      </w:pPr>
    </w:p>
    <w:p w:rsidR="00695568" w:rsidRDefault="00695568" w:rsidP="00A31C38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sz w:val="22"/>
          <w:szCs w:val="22"/>
        </w:rPr>
      </w:pPr>
    </w:p>
    <w:p w:rsidR="00695568" w:rsidRPr="00695568" w:rsidRDefault="007D37A7" w:rsidP="00695568">
      <w:pPr>
        <w:pStyle w:val="Nadpis1"/>
        <w:rPr>
          <w:rFonts w:ascii="Calibri" w:hAnsi="Calibri" w:cs="Calibri"/>
          <w:sz w:val="22"/>
          <w:szCs w:val="22"/>
        </w:rPr>
      </w:pPr>
      <w:bookmarkStart w:id="1" w:name="_Toc190249713"/>
      <w:bookmarkStart w:id="2" w:name="_Toc319068972"/>
      <w:r>
        <w:rPr>
          <w:rFonts w:ascii="Calibri" w:hAnsi="Calibri" w:cs="Calibri"/>
          <w:sz w:val="22"/>
          <w:szCs w:val="22"/>
        </w:rPr>
        <w:lastRenderedPageBreak/>
        <w:t>R</w:t>
      </w:r>
      <w:r w:rsidR="00695568" w:rsidRPr="00695568">
        <w:rPr>
          <w:rFonts w:ascii="Calibri" w:hAnsi="Calibri" w:cs="Calibri"/>
          <w:sz w:val="22"/>
          <w:szCs w:val="22"/>
        </w:rPr>
        <w:t xml:space="preserve">ozbor číselných výsledků veřejných knihoven </w:t>
      </w:r>
      <w:r w:rsidR="00695568">
        <w:rPr>
          <w:rFonts w:ascii="Calibri" w:hAnsi="Calibri" w:cs="Calibri"/>
          <w:sz w:val="22"/>
          <w:szCs w:val="22"/>
        </w:rPr>
        <w:t>v K</w:t>
      </w:r>
      <w:r w:rsidR="00695568" w:rsidRPr="00695568">
        <w:rPr>
          <w:rFonts w:ascii="Calibri" w:hAnsi="Calibri" w:cs="Calibri"/>
          <w:sz w:val="22"/>
          <w:szCs w:val="22"/>
        </w:rPr>
        <w:t>raj</w:t>
      </w:r>
      <w:r w:rsidR="00695568">
        <w:rPr>
          <w:rFonts w:ascii="Calibri" w:hAnsi="Calibri" w:cs="Calibri"/>
          <w:sz w:val="22"/>
          <w:szCs w:val="22"/>
        </w:rPr>
        <w:t>i</w:t>
      </w:r>
      <w:r w:rsidR="00695568" w:rsidRPr="00695568">
        <w:rPr>
          <w:rFonts w:ascii="Calibri" w:hAnsi="Calibri" w:cs="Calibri"/>
          <w:sz w:val="22"/>
          <w:szCs w:val="22"/>
        </w:rPr>
        <w:t xml:space="preserve"> Vysočina za rok 20</w:t>
      </w:r>
      <w:bookmarkEnd w:id="1"/>
      <w:r w:rsidR="00695568" w:rsidRPr="00695568">
        <w:rPr>
          <w:rFonts w:ascii="Calibri" w:hAnsi="Calibri" w:cs="Calibri"/>
          <w:sz w:val="22"/>
          <w:szCs w:val="22"/>
        </w:rPr>
        <w:t>1</w:t>
      </w:r>
      <w:bookmarkEnd w:id="2"/>
      <w:r w:rsidR="00695568" w:rsidRPr="00695568">
        <w:rPr>
          <w:rFonts w:ascii="Calibri" w:hAnsi="Calibri" w:cs="Calibri"/>
          <w:sz w:val="22"/>
          <w:szCs w:val="22"/>
        </w:rPr>
        <w:t>5</w:t>
      </w:r>
    </w:p>
    <w:p w:rsidR="00695568" w:rsidRPr="00033CC4" w:rsidRDefault="00695568" w:rsidP="00695568">
      <w:pPr>
        <w:pStyle w:val="Nzev"/>
        <w:jc w:val="left"/>
        <w:rPr>
          <w:rFonts w:ascii="Calibri" w:hAnsi="Calibri" w:cs="Calibri"/>
          <w:sz w:val="22"/>
          <w:szCs w:val="22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2988"/>
        <w:gridCol w:w="1260"/>
        <w:gridCol w:w="1215"/>
        <w:gridCol w:w="1215"/>
        <w:gridCol w:w="1215"/>
        <w:gridCol w:w="1215"/>
      </w:tblGrid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Podtitul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pStyle w:val="Podtitul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Podtitul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KKV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Podtitul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Pověřené knihovny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Podtitul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Ost. prof. knihovny 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Podtitul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Neprof. knihovny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Podtitul"/>
              <w:jc w:val="left"/>
              <w:rPr>
                <w:rFonts w:ascii="Calibri" w:hAnsi="Calibri" w:cs="Calibri"/>
                <w:color w:val="4950DF"/>
                <w:sz w:val="22"/>
                <w:szCs w:val="22"/>
              </w:rPr>
            </w:pPr>
            <w:r w:rsidRPr="00033CC4">
              <w:rPr>
                <w:rFonts w:ascii="Calibri" w:hAnsi="Calibri" w:cs="Calibri"/>
                <w:color w:val="4950DF"/>
                <w:sz w:val="22"/>
                <w:szCs w:val="22"/>
              </w:rPr>
              <w:t>KNIHOVNÍ FOND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pStyle w:val="Podtitul"/>
              <w:ind w:left="-108" w:right="-108"/>
              <w:jc w:val="left"/>
              <w:rPr>
                <w:rFonts w:ascii="Calibri" w:hAnsi="Calibri" w:cs="Calibri"/>
                <w:color w:val="4950DF"/>
                <w:sz w:val="22"/>
                <w:szCs w:val="22"/>
              </w:rPr>
            </w:pPr>
            <w:r w:rsidRPr="00033CC4">
              <w:rPr>
                <w:rFonts w:ascii="Calibri" w:hAnsi="Calibri" w:cs="Calibri"/>
                <w:color w:val="4950DF"/>
                <w:sz w:val="22"/>
                <w:szCs w:val="22"/>
              </w:rPr>
              <w:t xml:space="preserve">    2  </w:t>
            </w:r>
            <w:r>
              <w:rPr>
                <w:rFonts w:ascii="Calibri" w:hAnsi="Calibri" w:cs="Calibri"/>
                <w:color w:val="4950DF"/>
                <w:sz w:val="22"/>
                <w:szCs w:val="22"/>
              </w:rPr>
              <w:t>949 367</w:t>
            </w:r>
            <w:r w:rsidRPr="00033CC4">
              <w:rPr>
                <w:rFonts w:ascii="Calibri" w:hAnsi="Calibri" w:cs="Calibri"/>
                <w:color w:val="4950DF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Podtitul"/>
              <w:jc w:val="right"/>
              <w:rPr>
                <w:rFonts w:ascii="Calibri" w:hAnsi="Calibri" w:cs="Calibri"/>
                <w:color w:val="4950DF"/>
                <w:sz w:val="22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 w:val="22"/>
                <w:szCs w:val="22"/>
              </w:rPr>
              <w:t>334 938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Podtitul"/>
              <w:jc w:val="right"/>
              <w:rPr>
                <w:rFonts w:ascii="Calibri" w:hAnsi="Calibri" w:cs="Calibri"/>
                <w:color w:val="4950DF"/>
                <w:sz w:val="22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 w:val="22"/>
                <w:szCs w:val="22"/>
              </w:rPr>
              <w:t>799 394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Podtitul"/>
              <w:jc w:val="right"/>
              <w:rPr>
                <w:rFonts w:ascii="Calibri" w:hAnsi="Calibri" w:cs="Calibri"/>
                <w:color w:val="4950DF"/>
                <w:sz w:val="22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 w:val="22"/>
                <w:szCs w:val="22"/>
              </w:rPr>
              <w:t xml:space="preserve">897 780 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Podtitul"/>
              <w:jc w:val="right"/>
              <w:rPr>
                <w:rFonts w:ascii="Calibri" w:hAnsi="Calibri" w:cs="Calibri"/>
                <w:color w:val="4950DF"/>
                <w:sz w:val="22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 w:val="22"/>
                <w:szCs w:val="22"/>
              </w:rPr>
              <w:t>917 255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Počet svazků na 1 obyvatele</w:t>
            </w:r>
          </w:p>
        </w:tc>
        <w:tc>
          <w:tcPr>
            <w:tcW w:w="1260" w:type="dxa"/>
            <w:vAlign w:val="center"/>
          </w:tcPr>
          <w:p w:rsidR="00695568" w:rsidRPr="001828F7" w:rsidRDefault="00695568" w:rsidP="00CA6672">
            <w:pPr>
              <w:pStyle w:val="KMJS-normln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1828F7">
              <w:rPr>
                <w:rFonts w:ascii="Calibri" w:hAnsi="Calibri" w:cs="Calibri"/>
                <w:b/>
                <w:sz w:val="22"/>
                <w:szCs w:val="22"/>
              </w:rPr>
              <w:t>6,03</w:t>
            </w:r>
          </w:p>
        </w:tc>
        <w:tc>
          <w:tcPr>
            <w:tcW w:w="1215" w:type="dxa"/>
            <w:vAlign w:val="center"/>
          </w:tcPr>
          <w:p w:rsidR="00695568" w:rsidRPr="001828F7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828F7">
              <w:rPr>
                <w:rFonts w:ascii="Calibri" w:hAnsi="Calibri" w:cs="Calibri"/>
                <w:sz w:val="22"/>
                <w:szCs w:val="22"/>
              </w:rPr>
              <w:t>14,37</w:t>
            </w:r>
          </w:p>
        </w:tc>
        <w:tc>
          <w:tcPr>
            <w:tcW w:w="1215" w:type="dxa"/>
            <w:vAlign w:val="center"/>
          </w:tcPr>
          <w:p w:rsidR="00695568" w:rsidRPr="001828F7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828F7">
              <w:rPr>
                <w:rFonts w:ascii="Calibri" w:hAnsi="Calibri" w:cs="Calibri"/>
                <w:sz w:val="22"/>
                <w:szCs w:val="22"/>
              </w:rPr>
              <w:t>6,42</w:t>
            </w:r>
          </w:p>
        </w:tc>
        <w:tc>
          <w:tcPr>
            <w:tcW w:w="1215" w:type="dxa"/>
            <w:vAlign w:val="center"/>
          </w:tcPr>
          <w:p w:rsidR="00695568" w:rsidRPr="001828F7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828F7">
              <w:rPr>
                <w:rFonts w:ascii="Calibri" w:hAnsi="Calibri" w:cs="Calibri"/>
                <w:sz w:val="22"/>
                <w:szCs w:val="22"/>
              </w:rPr>
              <w:t>6,05</w:t>
            </w:r>
          </w:p>
        </w:tc>
        <w:tc>
          <w:tcPr>
            <w:tcW w:w="1215" w:type="dxa"/>
            <w:vAlign w:val="center"/>
          </w:tcPr>
          <w:p w:rsidR="00695568" w:rsidRPr="001828F7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828F7">
              <w:rPr>
                <w:rFonts w:ascii="Calibri" w:hAnsi="Calibri" w:cs="Calibri"/>
                <w:sz w:val="22"/>
                <w:szCs w:val="22"/>
              </w:rPr>
              <w:t>4,76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Svazky naučné lit.  </w:t>
            </w:r>
          </w:p>
        </w:tc>
        <w:tc>
          <w:tcPr>
            <w:tcW w:w="1260" w:type="dxa"/>
            <w:vAlign w:val="center"/>
          </w:tcPr>
          <w:p w:rsidR="00695568" w:rsidRPr="00037E34" w:rsidRDefault="00695568" w:rsidP="00CA6672">
            <w:pPr>
              <w:pStyle w:val="KMJS-normln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7E34">
              <w:rPr>
                <w:rFonts w:ascii="Calibri" w:hAnsi="Calibri" w:cs="Calibri"/>
                <w:b/>
                <w:bCs/>
                <w:sz w:val="22"/>
                <w:szCs w:val="22"/>
              </w:rPr>
              <w:t>802 970</w:t>
            </w:r>
          </w:p>
        </w:tc>
        <w:tc>
          <w:tcPr>
            <w:tcW w:w="1215" w:type="dxa"/>
            <w:vAlign w:val="center"/>
          </w:tcPr>
          <w:p w:rsidR="00695568" w:rsidRPr="00037E3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7E34">
              <w:rPr>
                <w:rFonts w:ascii="Calibri" w:hAnsi="Calibri" w:cs="Calibri"/>
                <w:sz w:val="22"/>
                <w:szCs w:val="22"/>
              </w:rPr>
              <w:t>118 193</w:t>
            </w:r>
          </w:p>
        </w:tc>
        <w:tc>
          <w:tcPr>
            <w:tcW w:w="1215" w:type="dxa"/>
            <w:vAlign w:val="center"/>
          </w:tcPr>
          <w:p w:rsidR="00695568" w:rsidRPr="00037E3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7E34">
              <w:rPr>
                <w:rFonts w:ascii="Calibri" w:hAnsi="Calibri" w:cs="Calibri"/>
                <w:sz w:val="22"/>
                <w:szCs w:val="22"/>
              </w:rPr>
              <w:t>251 330</w:t>
            </w:r>
          </w:p>
        </w:tc>
        <w:tc>
          <w:tcPr>
            <w:tcW w:w="1215" w:type="dxa"/>
            <w:vAlign w:val="center"/>
          </w:tcPr>
          <w:p w:rsidR="00695568" w:rsidRPr="00037E3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7E34">
              <w:rPr>
                <w:rFonts w:ascii="Calibri" w:hAnsi="Calibri" w:cs="Calibri"/>
                <w:sz w:val="22"/>
                <w:szCs w:val="22"/>
              </w:rPr>
              <w:t>268 224</w:t>
            </w:r>
          </w:p>
        </w:tc>
        <w:tc>
          <w:tcPr>
            <w:tcW w:w="1215" w:type="dxa"/>
            <w:vAlign w:val="center"/>
          </w:tcPr>
          <w:p w:rsidR="00695568" w:rsidRPr="00037E3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7E34">
              <w:rPr>
                <w:rFonts w:ascii="Calibri" w:hAnsi="Calibri" w:cs="Calibri"/>
                <w:sz w:val="22"/>
                <w:szCs w:val="22"/>
              </w:rPr>
              <w:t>165 223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9A6260" w:rsidP="00CA66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svazků N lit. </w:t>
            </w:r>
            <w:r w:rsidR="00695568" w:rsidRPr="00033CC4">
              <w:rPr>
                <w:rFonts w:ascii="Calibri" w:hAnsi="Calibri" w:cs="Calibri"/>
                <w:sz w:val="22"/>
                <w:szCs w:val="22"/>
              </w:rPr>
              <w:t>z celkového počtu knihovního fondu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27,20%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35,30%</w:t>
            </w:r>
            <w:r w:rsidRPr="00033CC4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31,40%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29,90%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18,00%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Přírůstek knihovních jednotek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106 338</w:t>
            </w:r>
            <w:r w:rsidRPr="00033C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t>24 441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2 920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0 298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8 679</w:t>
            </w:r>
          </w:p>
        </w:tc>
      </w:tr>
      <w:tr w:rsidR="00695568" w:rsidRPr="00033CC4" w:rsidTr="00CA6672">
        <w:trPr>
          <w:trHeight w:val="340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Úbytek knihovních jednotek </w:t>
            </w:r>
          </w:p>
        </w:tc>
        <w:tc>
          <w:tcPr>
            <w:tcW w:w="1260" w:type="dxa"/>
            <w:vAlign w:val="center"/>
          </w:tcPr>
          <w:p w:rsidR="00695568" w:rsidRPr="00037E34" w:rsidRDefault="00695568" w:rsidP="00CA667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37E34">
              <w:rPr>
                <w:rFonts w:ascii="Calibri" w:hAnsi="Calibri" w:cs="Calibri"/>
                <w:b/>
                <w:sz w:val="22"/>
                <w:szCs w:val="22"/>
              </w:rPr>
              <w:t>54 586</w:t>
            </w:r>
          </w:p>
        </w:tc>
        <w:tc>
          <w:tcPr>
            <w:tcW w:w="1215" w:type="dxa"/>
            <w:vAlign w:val="center"/>
          </w:tcPr>
          <w:p w:rsidR="00695568" w:rsidRPr="00037E34" w:rsidRDefault="00695568" w:rsidP="00CA66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7E34">
              <w:rPr>
                <w:rFonts w:ascii="Calibri" w:hAnsi="Calibri" w:cs="Calibri"/>
                <w:sz w:val="22"/>
                <w:szCs w:val="22"/>
              </w:rPr>
              <w:t xml:space="preserve">        3 943  </w:t>
            </w:r>
          </w:p>
        </w:tc>
        <w:tc>
          <w:tcPr>
            <w:tcW w:w="1215" w:type="dxa"/>
            <w:vAlign w:val="center"/>
          </w:tcPr>
          <w:p w:rsidR="00695568" w:rsidRPr="00037E3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7E34">
              <w:rPr>
                <w:rFonts w:ascii="Calibri" w:hAnsi="Calibri" w:cs="Calibri"/>
                <w:sz w:val="22"/>
                <w:szCs w:val="22"/>
              </w:rPr>
              <w:t>12 780</w:t>
            </w:r>
          </w:p>
        </w:tc>
        <w:tc>
          <w:tcPr>
            <w:tcW w:w="1215" w:type="dxa"/>
            <w:vAlign w:val="center"/>
          </w:tcPr>
          <w:p w:rsidR="00695568" w:rsidRPr="00037E3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7E34">
              <w:rPr>
                <w:rFonts w:ascii="Calibri" w:hAnsi="Calibri" w:cs="Calibri"/>
                <w:sz w:val="22"/>
                <w:szCs w:val="22"/>
              </w:rPr>
              <w:t>18 250</w:t>
            </w:r>
          </w:p>
        </w:tc>
        <w:tc>
          <w:tcPr>
            <w:tcW w:w="1215" w:type="dxa"/>
            <w:vAlign w:val="center"/>
          </w:tcPr>
          <w:p w:rsidR="00695568" w:rsidRPr="00037E3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7E34">
              <w:rPr>
                <w:rFonts w:ascii="Calibri" w:hAnsi="Calibri" w:cs="Calibri"/>
                <w:sz w:val="22"/>
                <w:szCs w:val="22"/>
              </w:rPr>
              <w:t>19 613</w:t>
            </w:r>
          </w:p>
        </w:tc>
      </w:tr>
      <w:tr w:rsidR="00695568" w:rsidRPr="00033CC4" w:rsidTr="00CA6672">
        <w:trPr>
          <w:trHeight w:val="181"/>
        </w:trPr>
        <w:tc>
          <w:tcPr>
            <w:tcW w:w="2988" w:type="dxa"/>
            <w:vAlign w:val="center"/>
          </w:tcPr>
          <w:p w:rsidR="00695568" w:rsidRPr="001754D0" w:rsidRDefault="00695568" w:rsidP="00CA6672">
            <w:pPr>
              <w:pStyle w:val="Nadpis5"/>
              <w:rPr>
                <w:rFonts w:ascii="Calibri" w:hAnsi="Calibri" w:cs="Calibri"/>
                <w:color w:val="4950DF"/>
                <w:szCs w:val="22"/>
              </w:rPr>
            </w:pPr>
            <w:r w:rsidRPr="001754D0">
              <w:rPr>
                <w:rFonts w:ascii="Calibri" w:hAnsi="Calibri" w:cs="Calibri"/>
                <w:color w:val="4950DF"/>
                <w:szCs w:val="22"/>
              </w:rPr>
              <w:t>ČTENÁŘI</w:t>
            </w:r>
          </w:p>
        </w:tc>
        <w:tc>
          <w:tcPr>
            <w:tcW w:w="1260" w:type="dxa"/>
            <w:vAlign w:val="center"/>
          </w:tcPr>
          <w:p w:rsidR="00695568" w:rsidRPr="001754D0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1754D0">
              <w:rPr>
                <w:rFonts w:ascii="Calibri" w:hAnsi="Calibri" w:cs="Calibri"/>
                <w:color w:val="4950DF"/>
                <w:szCs w:val="22"/>
              </w:rPr>
              <w:t>74 314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6 637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25 866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23 480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18 331</w:t>
            </w:r>
          </w:p>
        </w:tc>
      </w:tr>
      <w:tr w:rsidR="00695568" w:rsidRPr="00033CC4" w:rsidTr="00CA6672">
        <w:trPr>
          <w:trHeight w:val="340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% čtenářů z počtu obyvatele</w:t>
            </w:r>
          </w:p>
        </w:tc>
        <w:tc>
          <w:tcPr>
            <w:tcW w:w="1260" w:type="dxa"/>
            <w:vAlign w:val="center"/>
          </w:tcPr>
          <w:p w:rsidR="00695568" w:rsidRPr="00A90148" w:rsidRDefault="00695568" w:rsidP="00CA667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A90148">
              <w:rPr>
                <w:rFonts w:ascii="Calibri" w:hAnsi="Calibri" w:cs="Calibri"/>
                <w:b/>
                <w:sz w:val="22"/>
                <w:szCs w:val="22"/>
              </w:rPr>
              <w:t>15,20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8,50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20,</w:t>
            </w: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5,80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9,50</w:t>
            </w:r>
          </w:p>
        </w:tc>
      </w:tr>
      <w:tr w:rsidR="00695568" w:rsidRPr="00033CC4" w:rsidTr="00CA6672">
        <w:trPr>
          <w:trHeight w:val="340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Čtenáři do 15-ti let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CC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3 055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</w:rPr>
              <w:t>334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8 </w:t>
            </w:r>
            <w:r>
              <w:rPr>
                <w:rFonts w:ascii="Calibri" w:hAnsi="Calibri" w:cs="Calibri"/>
                <w:sz w:val="22"/>
                <w:szCs w:val="22"/>
              </w:rPr>
              <w:t>965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7 </w:t>
            </w:r>
            <w:r>
              <w:rPr>
                <w:rFonts w:ascii="Calibri" w:hAnsi="Calibri" w:cs="Calibri"/>
                <w:sz w:val="22"/>
                <w:szCs w:val="22"/>
              </w:rPr>
              <w:t>577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</w:tr>
      <w:tr w:rsidR="00695568" w:rsidRPr="00033CC4" w:rsidTr="00CA6672">
        <w:trPr>
          <w:trHeight w:val="427"/>
        </w:trPr>
        <w:tc>
          <w:tcPr>
            <w:tcW w:w="2988" w:type="dxa"/>
            <w:vAlign w:val="center"/>
          </w:tcPr>
          <w:p w:rsidR="00695568" w:rsidRPr="001754D0" w:rsidRDefault="00695568" w:rsidP="00CA6672">
            <w:pPr>
              <w:pStyle w:val="Nadpis5"/>
              <w:ind w:right="72"/>
              <w:rPr>
                <w:rFonts w:ascii="Calibri" w:hAnsi="Calibri" w:cs="Calibri"/>
                <w:color w:val="4950DF"/>
                <w:szCs w:val="22"/>
              </w:rPr>
            </w:pPr>
            <w:r w:rsidRPr="001754D0">
              <w:rPr>
                <w:rFonts w:ascii="Calibri" w:hAnsi="Calibri" w:cs="Calibri"/>
                <w:color w:val="4950DF"/>
                <w:szCs w:val="22"/>
              </w:rPr>
              <w:t>NÁVŠTĚVNÍCI</w:t>
            </w:r>
          </w:p>
        </w:tc>
        <w:tc>
          <w:tcPr>
            <w:tcW w:w="1260" w:type="dxa"/>
            <w:vAlign w:val="center"/>
          </w:tcPr>
          <w:p w:rsidR="00695568" w:rsidRPr="001754D0" w:rsidRDefault="00695568" w:rsidP="00CA6672">
            <w:pPr>
              <w:pStyle w:val="Nadpis5"/>
              <w:ind w:right="-88" w:hanging="108"/>
              <w:rPr>
                <w:rFonts w:ascii="Calibri" w:hAnsi="Calibri" w:cs="Calibri"/>
                <w:color w:val="4950DF"/>
                <w:szCs w:val="22"/>
              </w:rPr>
            </w:pPr>
            <w:r w:rsidRPr="001754D0">
              <w:rPr>
                <w:rFonts w:ascii="Calibri" w:hAnsi="Calibri" w:cs="Calibri"/>
                <w:color w:val="4950DF"/>
                <w:szCs w:val="22"/>
              </w:rPr>
              <w:t xml:space="preserve">      2 017 663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334 934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829 996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677 432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175 301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Počet návštěv na 1 čtenáře</w:t>
            </w:r>
          </w:p>
        </w:tc>
        <w:tc>
          <w:tcPr>
            <w:tcW w:w="1260" w:type="dxa"/>
            <w:vAlign w:val="center"/>
          </w:tcPr>
          <w:p w:rsidR="00695568" w:rsidRPr="00244E1E" w:rsidRDefault="00695568" w:rsidP="00CA667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44E1E">
              <w:rPr>
                <w:rFonts w:ascii="Calibri" w:hAnsi="Calibri" w:cs="Calibri"/>
                <w:b/>
                <w:bCs/>
                <w:sz w:val="22"/>
                <w:szCs w:val="22"/>
              </w:rPr>
              <w:t>27,15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50,46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A901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32,0</w:t>
            </w:r>
            <w:r w:rsidR="00A9014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28,85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9,56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1754D0" w:rsidRDefault="00695568" w:rsidP="00CA6672">
            <w:pPr>
              <w:pStyle w:val="Nadpis5"/>
              <w:rPr>
                <w:rFonts w:ascii="Calibri" w:hAnsi="Calibri" w:cs="Calibri"/>
                <w:color w:val="4950DF"/>
                <w:szCs w:val="22"/>
              </w:rPr>
            </w:pPr>
            <w:r w:rsidRPr="001754D0">
              <w:rPr>
                <w:rFonts w:ascii="Calibri" w:hAnsi="Calibri" w:cs="Calibri"/>
                <w:color w:val="4950DF"/>
                <w:szCs w:val="22"/>
              </w:rPr>
              <w:t>VÝPŮJČKY</w:t>
            </w:r>
          </w:p>
        </w:tc>
        <w:tc>
          <w:tcPr>
            <w:tcW w:w="1260" w:type="dxa"/>
            <w:vAlign w:val="center"/>
          </w:tcPr>
          <w:p w:rsidR="00695568" w:rsidRPr="001754D0" w:rsidRDefault="00695568" w:rsidP="00CA6672">
            <w:pPr>
              <w:pStyle w:val="Nadpis5"/>
              <w:ind w:left="-108" w:right="-288"/>
              <w:rPr>
                <w:rFonts w:ascii="Calibri" w:hAnsi="Calibri" w:cs="Calibri"/>
                <w:color w:val="4950DF"/>
                <w:szCs w:val="22"/>
              </w:rPr>
            </w:pPr>
            <w:r w:rsidRPr="001754D0">
              <w:rPr>
                <w:rFonts w:ascii="Calibri" w:hAnsi="Calibri" w:cs="Calibri"/>
                <w:b w:val="0"/>
                <w:color w:val="4950DF"/>
                <w:szCs w:val="22"/>
              </w:rPr>
              <w:t xml:space="preserve">     </w:t>
            </w:r>
            <w:r w:rsidRPr="001754D0">
              <w:rPr>
                <w:rFonts w:ascii="Calibri" w:hAnsi="Calibri" w:cs="Calibri"/>
                <w:color w:val="4950DF"/>
                <w:szCs w:val="22"/>
              </w:rPr>
              <w:t>3 681 922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372 273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1 344 699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color w:val="4950DF"/>
                <w:szCs w:val="22"/>
              </w:rPr>
              <w:t>1 515 731</w:t>
            </w:r>
          </w:p>
        </w:tc>
        <w:tc>
          <w:tcPr>
            <w:tcW w:w="1215" w:type="dxa"/>
            <w:vAlign w:val="center"/>
          </w:tcPr>
          <w:p w:rsidR="00695568" w:rsidRPr="006D1975" w:rsidRDefault="00695568" w:rsidP="00CA6672">
            <w:pPr>
              <w:pStyle w:val="Nadpis5"/>
              <w:jc w:val="right"/>
              <w:rPr>
                <w:rFonts w:ascii="Calibri" w:hAnsi="Calibri" w:cs="Calibri"/>
                <w:bCs w:val="0"/>
                <w:color w:val="4950DF"/>
                <w:szCs w:val="22"/>
              </w:rPr>
            </w:pPr>
            <w:r w:rsidRPr="006D1975">
              <w:rPr>
                <w:rFonts w:ascii="Calibri" w:hAnsi="Calibri" w:cs="Calibri"/>
                <w:bCs w:val="0"/>
                <w:color w:val="4950DF"/>
                <w:szCs w:val="22"/>
              </w:rPr>
              <w:t>449 219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Počet výpůjček na 1 obyvatele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pStyle w:val="KMJS-normln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7,50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16,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0,80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10,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2,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Výpůjčky knih pro dospělé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pStyle w:val="KMJS-normln"/>
              <w:tabs>
                <w:tab w:val="left" w:pos="612"/>
                <w:tab w:val="left" w:pos="1002"/>
              </w:tabs>
              <w:ind w:left="-108" w:hanging="5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C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033CC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374 497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52 399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30 721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990 789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00 588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Výpůjčky N lit. pro dospělé</w:t>
            </w:r>
          </w:p>
        </w:tc>
        <w:tc>
          <w:tcPr>
            <w:tcW w:w="1260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44E1E">
              <w:rPr>
                <w:rFonts w:ascii="Calibri" w:hAnsi="Calibri" w:cs="Calibri"/>
                <w:b/>
                <w:bCs/>
                <w:sz w:val="22"/>
                <w:szCs w:val="22"/>
              </w:rPr>
              <w:t>568 280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125 546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248 242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167 779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26 713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% výp. N lit. z celkového počtu výpůjček knih pro dospělé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CC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3,90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49,70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29,90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6,90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8,90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Výp. knih pro děti do 15-ti let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CC4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08 175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4 053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73 928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21 450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68 744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% výp. knih pro děti do 15-ti let z celkového počtu výpůjček</w:t>
            </w:r>
          </w:p>
        </w:tc>
        <w:tc>
          <w:tcPr>
            <w:tcW w:w="1260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44E1E">
              <w:rPr>
                <w:rFonts w:ascii="Calibri" w:hAnsi="Calibri" w:cs="Calibri"/>
                <w:b/>
                <w:sz w:val="22"/>
                <w:szCs w:val="22"/>
              </w:rPr>
              <w:t>16,52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11,83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20,37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14,61</w:t>
            </w:r>
          </w:p>
        </w:tc>
        <w:tc>
          <w:tcPr>
            <w:tcW w:w="1215" w:type="dxa"/>
            <w:vAlign w:val="center"/>
          </w:tcPr>
          <w:p w:rsidR="00695568" w:rsidRPr="00244E1E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44E1E">
              <w:rPr>
                <w:rFonts w:ascii="Calibri" w:hAnsi="Calibri" w:cs="Calibri"/>
                <w:sz w:val="22"/>
                <w:szCs w:val="22"/>
              </w:rPr>
              <w:t>15,30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Výpůjčky periodik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590 559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36 392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180 348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294 689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79 130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pStyle w:val="KMJS-normln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% výpůjček periodik z celkového počtu výpůjček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33CC4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6,00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3,00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19,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KMJS-normln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8,00</w:t>
            </w:r>
          </w:p>
        </w:tc>
      </w:tr>
      <w:tr w:rsidR="00695568" w:rsidRPr="00033CC4" w:rsidTr="00CA6672">
        <w:trPr>
          <w:trHeight w:val="301"/>
        </w:trPr>
        <w:tc>
          <w:tcPr>
            <w:tcW w:w="2988" w:type="dxa"/>
            <w:vAlign w:val="center"/>
          </w:tcPr>
          <w:p w:rsidR="00695568" w:rsidRPr="001754D0" w:rsidRDefault="00695568" w:rsidP="00CA6672">
            <w:pPr>
              <w:pStyle w:val="Nadpis5"/>
              <w:rPr>
                <w:rFonts w:ascii="Calibri" w:hAnsi="Calibri" w:cs="Calibri"/>
                <w:color w:val="4950DF"/>
                <w:szCs w:val="22"/>
              </w:rPr>
            </w:pPr>
            <w:r w:rsidRPr="001754D0">
              <w:rPr>
                <w:rFonts w:ascii="Calibri" w:hAnsi="Calibri" w:cs="Calibri"/>
                <w:color w:val="4950DF"/>
                <w:szCs w:val="22"/>
              </w:rPr>
              <w:t>DALŠÍ ÚDAJE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pStyle w:val="Nadpis5"/>
              <w:jc w:val="right"/>
              <w:rPr>
                <w:rFonts w:ascii="Calibri" w:hAnsi="Calibri" w:cs="Calibri"/>
                <w:i/>
                <w:color w:val="0000FF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Nadpis5"/>
              <w:jc w:val="right"/>
              <w:rPr>
                <w:rFonts w:ascii="Calibri" w:hAnsi="Calibri" w:cs="Calibri"/>
                <w:i/>
                <w:color w:val="0000FF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Nadpis5"/>
              <w:jc w:val="right"/>
              <w:rPr>
                <w:rFonts w:ascii="Calibri" w:hAnsi="Calibri" w:cs="Calibri"/>
                <w:i/>
                <w:color w:val="0000FF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Nadpis5"/>
              <w:jc w:val="right"/>
              <w:rPr>
                <w:rFonts w:ascii="Calibri" w:hAnsi="Calibri" w:cs="Calibri"/>
                <w:i/>
                <w:color w:val="0000FF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pStyle w:val="Nadpis5"/>
              <w:jc w:val="right"/>
              <w:rPr>
                <w:rFonts w:ascii="Calibri" w:hAnsi="Calibri" w:cs="Calibri"/>
                <w:i/>
                <w:color w:val="0000FF"/>
                <w:szCs w:val="22"/>
              </w:rPr>
            </w:pP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MVS – požadavky z jiných knihoven (kladně vyřízených)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33CC4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6 189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6 271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8 439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1 352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MVS – požadavky zaslané jiným knihovnám (kladně vyřízené)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7 295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</w:rPr>
              <w:t>361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3 915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1 828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Kulturní akce (besedy, výstavy aj.)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33CC4">
              <w:rPr>
                <w:rFonts w:ascii="Calibri" w:hAnsi="Calibri" w:cs="Calibri"/>
                <w:b/>
                <w:sz w:val="22"/>
                <w:szCs w:val="22"/>
              </w:rPr>
              <w:t xml:space="preserve">4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524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1 937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</w:rPr>
              <w:t>625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Vzdělávací akce (semináře, kurzy aj.)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3 195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988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838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Vydané publikace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33CC4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695568" w:rsidRPr="00033CC4" w:rsidTr="00CA6672">
        <w:trPr>
          <w:trHeight w:val="339"/>
        </w:trPr>
        <w:tc>
          <w:tcPr>
            <w:tcW w:w="2988" w:type="dxa"/>
            <w:vAlign w:val="center"/>
          </w:tcPr>
          <w:p w:rsidR="00695568" w:rsidRPr="00033CC4" w:rsidRDefault="00695568" w:rsidP="00CA6672">
            <w:pPr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Počet PC pro uživatele napojených na internet</w:t>
            </w:r>
          </w:p>
        </w:tc>
        <w:tc>
          <w:tcPr>
            <w:tcW w:w="1260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773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vAlign w:val="center"/>
          </w:tcPr>
          <w:p w:rsidR="00695568" w:rsidRPr="00033CC4" w:rsidRDefault="00695568" w:rsidP="00CA667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33CC4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</w:tr>
    </w:tbl>
    <w:p w:rsidR="00695568" w:rsidRDefault="00695568" w:rsidP="00A31C38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sz w:val="22"/>
          <w:szCs w:val="22"/>
        </w:rPr>
      </w:pPr>
    </w:p>
    <w:p w:rsidR="00A13F8F" w:rsidRPr="00A31C38" w:rsidRDefault="00A13F8F" w:rsidP="00A31C38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2"/>
          <w:szCs w:val="22"/>
        </w:rPr>
      </w:pPr>
    </w:p>
    <w:sectPr w:rsidR="00A13F8F" w:rsidRPr="00A31C38" w:rsidSect="00E95319">
      <w:footerReference w:type="even" r:id="rId16"/>
      <w:footerReference w:type="default" r:id="rId17"/>
      <w:footerReference w:type="first" r:id="rId18"/>
      <w:pgSz w:w="11906" w:h="16838"/>
      <w:pgMar w:top="1417" w:right="1417" w:bottom="1417" w:left="1560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84" w:rsidRDefault="00472F84">
      <w:r>
        <w:separator/>
      </w:r>
    </w:p>
  </w:endnote>
  <w:endnote w:type="continuationSeparator" w:id="0">
    <w:p w:rsidR="00472F84" w:rsidRDefault="0047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3C" w:rsidRDefault="007A7D3C" w:rsidP="000F75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7D3C" w:rsidRDefault="007A7D3C" w:rsidP="000F752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3C" w:rsidRDefault="007A7D3C" w:rsidP="000F75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C3C">
      <w:rPr>
        <w:rStyle w:val="slostrnky"/>
        <w:noProof/>
      </w:rPr>
      <w:t>- 18 -</w:t>
    </w:r>
    <w:r>
      <w:rPr>
        <w:rStyle w:val="slostrnky"/>
      </w:rPr>
      <w:fldChar w:fldCharType="end"/>
    </w:r>
  </w:p>
  <w:p w:rsidR="007A7D3C" w:rsidRPr="005847D8" w:rsidRDefault="007A7D3C" w:rsidP="000F7522">
    <w:pPr>
      <w:pStyle w:val="Zpat"/>
      <w:ind w:right="360"/>
      <w:rPr>
        <w:rFonts w:asciiTheme="minorHAnsi" w:hAnsiTheme="minorHAnsi"/>
        <w:vertAlign w:val="superscript"/>
      </w:rPr>
    </w:pPr>
    <w:r w:rsidRPr="005847D8">
      <w:rPr>
        <w:rFonts w:asciiTheme="minorHAnsi" w:hAnsiTheme="minorHAnsi"/>
        <w:vertAlign w:val="superscript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3C" w:rsidRDefault="007A7D3C">
    <w:pPr>
      <w:pStyle w:val="Zpat"/>
    </w:pPr>
    <w:r>
      <w:rPr>
        <w:noProof/>
      </w:rPr>
      <w:drawing>
        <wp:inline distT="0" distB="0" distL="0" distR="0" wp14:anchorId="3E17ED8C" wp14:editId="3700DAD1">
          <wp:extent cx="3638550" cy="57150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84" w:rsidRDefault="00472F84">
      <w:r>
        <w:separator/>
      </w:r>
    </w:p>
  </w:footnote>
  <w:footnote w:type="continuationSeparator" w:id="0">
    <w:p w:rsidR="00472F84" w:rsidRDefault="00472F84">
      <w:r>
        <w:continuationSeparator/>
      </w:r>
    </w:p>
  </w:footnote>
  <w:footnote w:id="1">
    <w:p w:rsidR="007A7D3C" w:rsidRPr="00C30E3C" w:rsidRDefault="007A7D3C" w:rsidP="00281AB1">
      <w:pPr>
        <w:pStyle w:val="Textpoznpodarou"/>
        <w:rPr>
          <w:rFonts w:asciiTheme="minorHAnsi" w:hAnsiTheme="minorHAnsi"/>
          <w:sz w:val="18"/>
          <w:szCs w:val="18"/>
        </w:rPr>
      </w:pPr>
      <w:r w:rsidRPr="005834CB">
        <w:rPr>
          <w:rStyle w:val="Znakapoznpodarou"/>
          <w:rFonts w:cs="Arial"/>
          <w:sz w:val="22"/>
          <w:szCs w:val="22"/>
        </w:rPr>
        <w:footnoteRef/>
      </w:r>
      <w:r w:rsidRPr="00F15F1E">
        <w:rPr>
          <w:sz w:val="18"/>
          <w:szCs w:val="18"/>
        </w:rPr>
        <w:t xml:space="preserve"> </w:t>
      </w:r>
      <w:r w:rsidRPr="00C30E3C">
        <w:rPr>
          <w:rFonts w:asciiTheme="minorHAnsi" w:hAnsiTheme="minorHAnsi"/>
          <w:sz w:val="18"/>
          <w:szCs w:val="18"/>
        </w:rPr>
        <w:t xml:space="preserve">Standardy regionálních funkcí jsou zveřejněny na webu Národní knihovny ČR na adrese: </w:t>
      </w:r>
    </w:p>
    <w:p w:rsidR="007A7D3C" w:rsidRPr="00C30E3C" w:rsidRDefault="00472F84" w:rsidP="00281AB1">
      <w:pPr>
        <w:pStyle w:val="Textpoznpodarou"/>
        <w:rPr>
          <w:rFonts w:asciiTheme="minorHAnsi" w:hAnsiTheme="minorHAnsi"/>
          <w:sz w:val="18"/>
          <w:szCs w:val="18"/>
        </w:rPr>
      </w:pPr>
      <w:hyperlink r:id="rId1" w:history="1">
        <w:r w:rsidR="007A7D3C" w:rsidRPr="00C30E3C">
          <w:rPr>
            <w:rStyle w:val="Hypertextovodkaz"/>
            <w:rFonts w:asciiTheme="minorHAnsi" w:hAnsiTheme="minorHAnsi"/>
            <w:sz w:val="18"/>
            <w:szCs w:val="18"/>
          </w:rPr>
          <w:t>http://ipk.nkp.cz/docs/RF/Metodicky_pokyn_RF_2014.pdf</w:t>
        </w:r>
      </w:hyperlink>
    </w:p>
    <w:p w:rsidR="007A7D3C" w:rsidRPr="00C30E3C" w:rsidRDefault="007A7D3C" w:rsidP="00281AB1">
      <w:pPr>
        <w:pStyle w:val="Textpoznpodarou"/>
        <w:rPr>
          <w:rFonts w:asciiTheme="minorHAnsi" w:hAnsiTheme="minorHAnsi"/>
          <w:sz w:val="18"/>
          <w:szCs w:val="18"/>
        </w:rPr>
      </w:pPr>
    </w:p>
  </w:footnote>
  <w:footnote w:id="2">
    <w:p w:rsidR="007A7D3C" w:rsidRPr="003328F0" w:rsidRDefault="007A7D3C" w:rsidP="003328F0">
      <w:pPr>
        <w:jc w:val="both"/>
        <w:rPr>
          <w:rFonts w:asciiTheme="minorHAnsi" w:hAnsiTheme="minorHAnsi"/>
        </w:rPr>
      </w:pPr>
      <w:r w:rsidRPr="00B012F7">
        <w:rPr>
          <w:rStyle w:val="Znakapoznpodarou"/>
          <w:rFonts w:asciiTheme="minorHAnsi" w:hAnsiTheme="minorHAnsi"/>
          <w:b/>
        </w:rPr>
        <w:footnoteRef/>
      </w:r>
      <w:r>
        <w:t xml:space="preserve"> </w:t>
      </w:r>
      <w:r w:rsidRPr="00C30E3C">
        <w:rPr>
          <w:rFonts w:asciiTheme="minorHAnsi" w:eastAsia="Calibri" w:hAnsiTheme="minorHAnsi"/>
          <w:b/>
          <w:lang w:eastAsia="en-US"/>
        </w:rPr>
        <w:t xml:space="preserve">Viz Koncepce rozvoje knihoven ČR 2011-2015: </w:t>
      </w:r>
      <w:r w:rsidRPr="00C30E3C">
        <w:rPr>
          <w:rFonts w:asciiTheme="minorHAnsi" w:hAnsiTheme="minorHAnsi"/>
        </w:rPr>
        <w:t>Krajské knihovny v souladu s § 11 odst. 3 a 4 zákona č. 257/2001 Sb. poskytují v rámci programu regionálních funkcí knihoven podpůrné služby knihovnám v menších obcích. Financování regionálních funkcí zajišťují kraje. Cílem tohoto programu je zejména zajištění dostupnosti VKIS ve všech místech ČR a vyrovnání rozdílů v úrovni poskytování služeb obyvatelům měst a malých obcí. V posledním období dochází k výpadkům financování v některých krajích, což je příčinou nežádoucích diferencí v úrovni poskytování veřejných knihovnických a informačních služeb mezi jednotlivými obcemi, regiony a kraji.</w:t>
      </w:r>
    </w:p>
    <w:p w:rsidR="007A7D3C" w:rsidRPr="00B012F7" w:rsidRDefault="007A7D3C" w:rsidP="006D0BD3">
      <w:pPr>
        <w:pStyle w:val="Textpoznpodarou"/>
        <w:rPr>
          <w:rFonts w:asciiTheme="minorHAnsi" w:hAnsiTheme="minorHAnsi"/>
          <w:sz w:val="18"/>
          <w:szCs w:val="18"/>
          <w:vertAlign w:val="superscript"/>
        </w:rPr>
      </w:pPr>
    </w:p>
  </w:footnote>
  <w:footnote w:id="3">
    <w:p w:rsidR="007A7D3C" w:rsidRDefault="007A7D3C" w:rsidP="003328F0">
      <w:pPr>
        <w:pStyle w:val="Zpat"/>
        <w:ind w:right="360"/>
        <w:rPr>
          <w:rFonts w:asciiTheme="minorHAnsi" w:hAnsiTheme="minorHAnsi"/>
          <w:vertAlign w:val="superscript"/>
        </w:rPr>
      </w:pPr>
      <w:r>
        <w:rPr>
          <w:rStyle w:val="Znakapoznpodarou"/>
        </w:rPr>
        <w:footnoteRef/>
      </w:r>
      <w:r>
        <w:t xml:space="preserve"> </w:t>
      </w:r>
      <w:r w:rsidRPr="00B012F7">
        <w:rPr>
          <w:rFonts w:asciiTheme="minorHAnsi" w:hAnsiTheme="minorHAnsi"/>
          <w:b/>
        </w:rPr>
        <w:t>Služby knihoven knihovnám.</w:t>
      </w:r>
      <w:r>
        <w:rPr>
          <w:rFonts w:asciiTheme="minorHAnsi" w:hAnsiTheme="minorHAnsi"/>
        </w:rPr>
        <w:t xml:space="preserve"> Krajské programy regionálních funkcí na podporu knihoven. Praha: Národní knihovna ČR. 2014. 14 s. ISBN 978-80-7050-635-6.</w:t>
      </w:r>
    </w:p>
    <w:p w:rsidR="007A7D3C" w:rsidRDefault="007A7D3C">
      <w:pPr>
        <w:pStyle w:val="Textpoznpodarou"/>
      </w:pPr>
    </w:p>
  </w:footnote>
  <w:footnote w:id="4">
    <w:p w:rsidR="007A7D3C" w:rsidRPr="0025250B" w:rsidRDefault="007A7D3C" w:rsidP="001E70BD">
      <w:pPr>
        <w:jc w:val="both"/>
        <w:rPr>
          <w:rFonts w:ascii="Calibri" w:hAnsi="Calibri" w:cs="Times New Roman"/>
          <w:sz w:val="22"/>
          <w:szCs w:val="22"/>
        </w:rPr>
      </w:pPr>
      <w:r w:rsidRPr="00E02AB6">
        <w:rPr>
          <w:rStyle w:val="Znakapoznpodarou"/>
        </w:rPr>
        <w:footnoteRef/>
      </w:r>
      <w:r w:rsidRPr="0025250B">
        <w:rPr>
          <w:b/>
        </w:rPr>
        <w:t xml:space="preserve"> </w:t>
      </w:r>
      <w:r w:rsidRPr="0025250B">
        <w:rPr>
          <w:rFonts w:asciiTheme="minorHAnsi" w:hAnsiTheme="minorHAnsi"/>
          <w:iCs/>
        </w:rPr>
        <w:t>Standard pro dobrou knihovnu. Metodický pokyn Ministerstva kultury k vymezení standardu veřejných knihovnických a informačních služeb poskytovaných knihovnami zřizovanými, nebo provozovanými obcemi a kraji na území České republiky. Praha: Národní knihovna ČR, 10 s. ISBN 978-80-7050-628-8.</w:t>
      </w:r>
    </w:p>
    <w:p w:rsidR="007A7D3C" w:rsidRPr="001E70BD" w:rsidRDefault="007A7D3C" w:rsidP="001E70BD">
      <w:pPr>
        <w:rPr>
          <w:sz w:val="20"/>
          <w:szCs w:val="20"/>
        </w:rPr>
      </w:pPr>
    </w:p>
    <w:p w:rsidR="007A7D3C" w:rsidRDefault="007A7D3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704"/>
    <w:multiLevelType w:val="hybridMultilevel"/>
    <w:tmpl w:val="92287032"/>
    <w:lvl w:ilvl="0" w:tplc="DCD0965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17358F"/>
    <w:multiLevelType w:val="hybridMultilevel"/>
    <w:tmpl w:val="FB242F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C36CE8"/>
    <w:multiLevelType w:val="hybridMultilevel"/>
    <w:tmpl w:val="C1EC2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05A58"/>
    <w:multiLevelType w:val="hybridMultilevel"/>
    <w:tmpl w:val="090A3418"/>
    <w:lvl w:ilvl="0" w:tplc="C34A7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B287A"/>
    <w:multiLevelType w:val="hybridMultilevel"/>
    <w:tmpl w:val="6106A446"/>
    <w:lvl w:ilvl="0" w:tplc="435A5C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769C5"/>
    <w:multiLevelType w:val="hybridMultilevel"/>
    <w:tmpl w:val="D0667EE6"/>
    <w:lvl w:ilvl="0" w:tplc="E7589E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C1375"/>
    <w:multiLevelType w:val="hybridMultilevel"/>
    <w:tmpl w:val="2D5C7172"/>
    <w:lvl w:ilvl="0" w:tplc="C34A7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31428"/>
    <w:multiLevelType w:val="hybridMultilevel"/>
    <w:tmpl w:val="7FB23E8A"/>
    <w:lvl w:ilvl="0" w:tplc="BDCA6B6C">
      <w:start w:val="4"/>
      <w:numFmt w:val="upperRoman"/>
      <w:lvlText w:val="%1."/>
      <w:lvlJc w:val="left"/>
      <w:pPr>
        <w:ind w:left="426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8">
    <w:nsid w:val="2904457B"/>
    <w:multiLevelType w:val="hybridMultilevel"/>
    <w:tmpl w:val="7DDCF54E"/>
    <w:lvl w:ilvl="0" w:tplc="C34A783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CE70F0"/>
    <w:multiLevelType w:val="hybridMultilevel"/>
    <w:tmpl w:val="B004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C49EC"/>
    <w:multiLevelType w:val="hybridMultilevel"/>
    <w:tmpl w:val="A8787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E64B1"/>
    <w:multiLevelType w:val="hybridMultilevel"/>
    <w:tmpl w:val="59AC8094"/>
    <w:lvl w:ilvl="0" w:tplc="C34A7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8414D"/>
    <w:multiLevelType w:val="multilevel"/>
    <w:tmpl w:val="55424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5203866"/>
    <w:multiLevelType w:val="hybridMultilevel"/>
    <w:tmpl w:val="D8F6D46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3A1A3D6F"/>
    <w:multiLevelType w:val="hybridMultilevel"/>
    <w:tmpl w:val="3E06BE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DA361E6"/>
    <w:multiLevelType w:val="hybridMultilevel"/>
    <w:tmpl w:val="FB3CE18C"/>
    <w:lvl w:ilvl="0" w:tplc="C34A7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E6893"/>
    <w:multiLevelType w:val="hybridMultilevel"/>
    <w:tmpl w:val="55D2ADBA"/>
    <w:lvl w:ilvl="0" w:tplc="C34A7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5555E"/>
    <w:multiLevelType w:val="hybridMultilevel"/>
    <w:tmpl w:val="E196CAB8"/>
    <w:lvl w:ilvl="0" w:tplc="7E6C77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B74505"/>
    <w:multiLevelType w:val="multilevel"/>
    <w:tmpl w:val="4426F67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4CE353BA"/>
    <w:multiLevelType w:val="hybridMultilevel"/>
    <w:tmpl w:val="92BA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60F85"/>
    <w:multiLevelType w:val="hybridMultilevel"/>
    <w:tmpl w:val="E8BE7666"/>
    <w:lvl w:ilvl="0" w:tplc="99EA1B3A">
      <w:start w:val="4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1">
    <w:nsid w:val="4DFE4E2A"/>
    <w:multiLevelType w:val="hybridMultilevel"/>
    <w:tmpl w:val="DC3C7EB8"/>
    <w:lvl w:ilvl="0" w:tplc="C34A7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823C5"/>
    <w:multiLevelType w:val="hybridMultilevel"/>
    <w:tmpl w:val="B2342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45524"/>
    <w:multiLevelType w:val="hybridMultilevel"/>
    <w:tmpl w:val="07327124"/>
    <w:lvl w:ilvl="0" w:tplc="C34A7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B00578"/>
    <w:multiLevelType w:val="hybridMultilevel"/>
    <w:tmpl w:val="CDFAA238"/>
    <w:lvl w:ilvl="0" w:tplc="C34A7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818CF"/>
    <w:multiLevelType w:val="hybridMultilevel"/>
    <w:tmpl w:val="21DC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56CE"/>
    <w:multiLevelType w:val="hybridMultilevel"/>
    <w:tmpl w:val="F572D73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FE7F8A"/>
    <w:multiLevelType w:val="hybridMultilevel"/>
    <w:tmpl w:val="4C2C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E87D8F"/>
    <w:multiLevelType w:val="hybridMultilevel"/>
    <w:tmpl w:val="0D9A35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EF57B8"/>
    <w:multiLevelType w:val="hybridMultilevel"/>
    <w:tmpl w:val="18666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B727DE"/>
    <w:multiLevelType w:val="hybridMultilevel"/>
    <w:tmpl w:val="63C85EC2"/>
    <w:lvl w:ilvl="0" w:tplc="CD028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B87761"/>
    <w:multiLevelType w:val="hybridMultilevel"/>
    <w:tmpl w:val="A0266A68"/>
    <w:lvl w:ilvl="0" w:tplc="E0385F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0EA3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EC1ED1"/>
    <w:multiLevelType w:val="hybridMultilevel"/>
    <w:tmpl w:val="EA401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A006B"/>
    <w:multiLevelType w:val="hybridMultilevel"/>
    <w:tmpl w:val="683E91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495FC3"/>
    <w:multiLevelType w:val="hybridMultilevel"/>
    <w:tmpl w:val="F0C68414"/>
    <w:lvl w:ilvl="0" w:tplc="C34A7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FB78DC"/>
    <w:multiLevelType w:val="multilevel"/>
    <w:tmpl w:val="EECCB8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36">
    <w:nsid w:val="7D4E6382"/>
    <w:multiLevelType w:val="hybridMultilevel"/>
    <w:tmpl w:val="C630A2A2"/>
    <w:lvl w:ilvl="0" w:tplc="A0429FA4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31"/>
  </w:num>
  <w:num w:numId="3">
    <w:abstractNumId w:val="30"/>
  </w:num>
  <w:num w:numId="4">
    <w:abstractNumId w:val="35"/>
  </w:num>
  <w:num w:numId="5">
    <w:abstractNumId w:val="18"/>
  </w:num>
  <w:num w:numId="6">
    <w:abstractNumId w:val="25"/>
  </w:num>
  <w:num w:numId="7">
    <w:abstractNumId w:val="16"/>
  </w:num>
  <w:num w:numId="8">
    <w:abstractNumId w:val="24"/>
  </w:num>
  <w:num w:numId="9">
    <w:abstractNumId w:val="21"/>
  </w:num>
  <w:num w:numId="10">
    <w:abstractNumId w:val="3"/>
  </w:num>
  <w:num w:numId="11">
    <w:abstractNumId w:val="27"/>
  </w:num>
  <w:num w:numId="12">
    <w:abstractNumId w:val="17"/>
  </w:num>
  <w:num w:numId="13">
    <w:abstractNumId w:val="23"/>
  </w:num>
  <w:num w:numId="14">
    <w:abstractNumId w:val="11"/>
  </w:num>
  <w:num w:numId="15">
    <w:abstractNumId w:val="36"/>
  </w:num>
  <w:num w:numId="16">
    <w:abstractNumId w:val="34"/>
  </w:num>
  <w:num w:numId="17">
    <w:abstractNumId w:val="15"/>
  </w:num>
  <w:num w:numId="18">
    <w:abstractNumId w:val="8"/>
  </w:num>
  <w:num w:numId="19">
    <w:abstractNumId w:val="0"/>
  </w:num>
  <w:num w:numId="20">
    <w:abstractNumId w:val="6"/>
  </w:num>
  <w:num w:numId="21">
    <w:abstractNumId w:val="7"/>
  </w:num>
  <w:num w:numId="22">
    <w:abstractNumId w:val="28"/>
  </w:num>
  <w:num w:numId="23">
    <w:abstractNumId w:val="20"/>
  </w:num>
  <w:num w:numId="24">
    <w:abstractNumId w:val="33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"/>
  </w:num>
  <w:num w:numId="28">
    <w:abstractNumId w:val="19"/>
  </w:num>
  <w:num w:numId="29">
    <w:abstractNumId w:val="32"/>
  </w:num>
  <w:num w:numId="30">
    <w:abstractNumId w:val="29"/>
  </w:num>
  <w:num w:numId="31">
    <w:abstractNumId w:val="22"/>
  </w:num>
  <w:num w:numId="32">
    <w:abstractNumId w:val="10"/>
  </w:num>
  <w:num w:numId="33">
    <w:abstractNumId w:val="4"/>
  </w:num>
  <w:num w:numId="34">
    <w:abstractNumId w:val="9"/>
  </w:num>
  <w:num w:numId="35">
    <w:abstractNumId w:val="5"/>
  </w:num>
  <w:num w:numId="36">
    <w:abstractNumId w:val="14"/>
  </w:num>
  <w:num w:numId="37">
    <w:abstractNumId w:val="13"/>
  </w:num>
  <w:num w:numId="3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64"/>
    <w:rsid w:val="00000879"/>
    <w:rsid w:val="00002682"/>
    <w:rsid w:val="00002899"/>
    <w:rsid w:val="00005B76"/>
    <w:rsid w:val="0000611D"/>
    <w:rsid w:val="00010AF4"/>
    <w:rsid w:val="00010D69"/>
    <w:rsid w:val="00012D17"/>
    <w:rsid w:val="00013AF1"/>
    <w:rsid w:val="000163F1"/>
    <w:rsid w:val="00017EFF"/>
    <w:rsid w:val="00021FD7"/>
    <w:rsid w:val="00022956"/>
    <w:rsid w:val="00022D1B"/>
    <w:rsid w:val="000239C4"/>
    <w:rsid w:val="00025458"/>
    <w:rsid w:val="00025F54"/>
    <w:rsid w:val="00026BF3"/>
    <w:rsid w:val="00027665"/>
    <w:rsid w:val="0003208A"/>
    <w:rsid w:val="00033F36"/>
    <w:rsid w:val="000340C9"/>
    <w:rsid w:val="00035511"/>
    <w:rsid w:val="0003576D"/>
    <w:rsid w:val="00035AB7"/>
    <w:rsid w:val="000370B3"/>
    <w:rsid w:val="0004181A"/>
    <w:rsid w:val="00043337"/>
    <w:rsid w:val="00047DE3"/>
    <w:rsid w:val="00053A88"/>
    <w:rsid w:val="00055285"/>
    <w:rsid w:val="0005596A"/>
    <w:rsid w:val="00056DE2"/>
    <w:rsid w:val="00056E5C"/>
    <w:rsid w:val="0006010E"/>
    <w:rsid w:val="000658FF"/>
    <w:rsid w:val="000701C2"/>
    <w:rsid w:val="00070AF8"/>
    <w:rsid w:val="000724C8"/>
    <w:rsid w:val="00072875"/>
    <w:rsid w:val="00077A25"/>
    <w:rsid w:val="00081151"/>
    <w:rsid w:val="00081F84"/>
    <w:rsid w:val="00082BAA"/>
    <w:rsid w:val="000843FE"/>
    <w:rsid w:val="00084D9C"/>
    <w:rsid w:val="00091096"/>
    <w:rsid w:val="000934E2"/>
    <w:rsid w:val="000A418F"/>
    <w:rsid w:val="000A4333"/>
    <w:rsid w:val="000A5867"/>
    <w:rsid w:val="000A5BB3"/>
    <w:rsid w:val="000A6F78"/>
    <w:rsid w:val="000A7975"/>
    <w:rsid w:val="000A7B2D"/>
    <w:rsid w:val="000B1EBA"/>
    <w:rsid w:val="000B324E"/>
    <w:rsid w:val="000B5270"/>
    <w:rsid w:val="000B6CC8"/>
    <w:rsid w:val="000B757F"/>
    <w:rsid w:val="000B79CE"/>
    <w:rsid w:val="000C01F5"/>
    <w:rsid w:val="000C259B"/>
    <w:rsid w:val="000C3DB1"/>
    <w:rsid w:val="000C3E15"/>
    <w:rsid w:val="000C565A"/>
    <w:rsid w:val="000C57F0"/>
    <w:rsid w:val="000C6C9F"/>
    <w:rsid w:val="000D11C7"/>
    <w:rsid w:val="000D2D71"/>
    <w:rsid w:val="000D386B"/>
    <w:rsid w:val="000D4677"/>
    <w:rsid w:val="000D4962"/>
    <w:rsid w:val="000D5B8F"/>
    <w:rsid w:val="000D7A31"/>
    <w:rsid w:val="000E06AD"/>
    <w:rsid w:val="000E1006"/>
    <w:rsid w:val="000E467C"/>
    <w:rsid w:val="000E7E0A"/>
    <w:rsid w:val="000F0823"/>
    <w:rsid w:val="000F64C0"/>
    <w:rsid w:val="000F67BE"/>
    <w:rsid w:val="000F7522"/>
    <w:rsid w:val="00101F9D"/>
    <w:rsid w:val="0010286F"/>
    <w:rsid w:val="001065F2"/>
    <w:rsid w:val="00110CBD"/>
    <w:rsid w:val="0011181B"/>
    <w:rsid w:val="001128E1"/>
    <w:rsid w:val="0011542A"/>
    <w:rsid w:val="00115AB7"/>
    <w:rsid w:val="00117044"/>
    <w:rsid w:val="001205EF"/>
    <w:rsid w:val="00121F61"/>
    <w:rsid w:val="00122A93"/>
    <w:rsid w:val="001245B6"/>
    <w:rsid w:val="00127A0E"/>
    <w:rsid w:val="00130B70"/>
    <w:rsid w:val="00131A23"/>
    <w:rsid w:val="00132FE9"/>
    <w:rsid w:val="00134267"/>
    <w:rsid w:val="001431C3"/>
    <w:rsid w:val="001448B7"/>
    <w:rsid w:val="0014668E"/>
    <w:rsid w:val="00150DF9"/>
    <w:rsid w:val="00154023"/>
    <w:rsid w:val="00156A19"/>
    <w:rsid w:val="00157FF1"/>
    <w:rsid w:val="001600A6"/>
    <w:rsid w:val="00160FBA"/>
    <w:rsid w:val="001619A4"/>
    <w:rsid w:val="00164A5E"/>
    <w:rsid w:val="00164D7E"/>
    <w:rsid w:val="00166771"/>
    <w:rsid w:val="0016687E"/>
    <w:rsid w:val="00167CC4"/>
    <w:rsid w:val="0017105D"/>
    <w:rsid w:val="001716E1"/>
    <w:rsid w:val="001745D4"/>
    <w:rsid w:val="00174DAA"/>
    <w:rsid w:val="001754D0"/>
    <w:rsid w:val="00175BE9"/>
    <w:rsid w:val="001769BE"/>
    <w:rsid w:val="00181903"/>
    <w:rsid w:val="00184B54"/>
    <w:rsid w:val="001945BB"/>
    <w:rsid w:val="00194899"/>
    <w:rsid w:val="001965C6"/>
    <w:rsid w:val="00196CA2"/>
    <w:rsid w:val="001A200B"/>
    <w:rsid w:val="001A217C"/>
    <w:rsid w:val="001A2886"/>
    <w:rsid w:val="001A2EB9"/>
    <w:rsid w:val="001A5981"/>
    <w:rsid w:val="001B343C"/>
    <w:rsid w:val="001B36F8"/>
    <w:rsid w:val="001B39AC"/>
    <w:rsid w:val="001B48AC"/>
    <w:rsid w:val="001B6636"/>
    <w:rsid w:val="001C0A69"/>
    <w:rsid w:val="001C189F"/>
    <w:rsid w:val="001C524E"/>
    <w:rsid w:val="001C74BD"/>
    <w:rsid w:val="001C7A3C"/>
    <w:rsid w:val="001D02AD"/>
    <w:rsid w:val="001D1014"/>
    <w:rsid w:val="001D65D2"/>
    <w:rsid w:val="001E3996"/>
    <w:rsid w:val="001E49BE"/>
    <w:rsid w:val="001E4A63"/>
    <w:rsid w:val="001E5680"/>
    <w:rsid w:val="001E6808"/>
    <w:rsid w:val="001E70BD"/>
    <w:rsid w:val="001F29D2"/>
    <w:rsid w:val="001F2B34"/>
    <w:rsid w:val="001F319B"/>
    <w:rsid w:val="002035D7"/>
    <w:rsid w:val="00205B8E"/>
    <w:rsid w:val="0021329D"/>
    <w:rsid w:val="00213779"/>
    <w:rsid w:val="00222ABD"/>
    <w:rsid w:val="00223A50"/>
    <w:rsid w:val="0022430E"/>
    <w:rsid w:val="00227D47"/>
    <w:rsid w:val="00233851"/>
    <w:rsid w:val="00233C5A"/>
    <w:rsid w:val="00237634"/>
    <w:rsid w:val="0023791F"/>
    <w:rsid w:val="002417EF"/>
    <w:rsid w:val="00241905"/>
    <w:rsid w:val="00243F96"/>
    <w:rsid w:val="0024636A"/>
    <w:rsid w:val="00247DC7"/>
    <w:rsid w:val="00250BAF"/>
    <w:rsid w:val="00251B98"/>
    <w:rsid w:val="00251D7D"/>
    <w:rsid w:val="0025250B"/>
    <w:rsid w:val="00252B9D"/>
    <w:rsid w:val="002535AF"/>
    <w:rsid w:val="002541EA"/>
    <w:rsid w:val="00254B64"/>
    <w:rsid w:val="0025522F"/>
    <w:rsid w:val="00255B55"/>
    <w:rsid w:val="002631D1"/>
    <w:rsid w:val="0026410C"/>
    <w:rsid w:val="00264867"/>
    <w:rsid w:val="002678F4"/>
    <w:rsid w:val="00267CBE"/>
    <w:rsid w:val="00267FAE"/>
    <w:rsid w:val="0027045C"/>
    <w:rsid w:val="00271968"/>
    <w:rsid w:val="00272203"/>
    <w:rsid w:val="00273EBD"/>
    <w:rsid w:val="002743DD"/>
    <w:rsid w:val="00275534"/>
    <w:rsid w:val="00276BF8"/>
    <w:rsid w:val="00281AB1"/>
    <w:rsid w:val="00281F1A"/>
    <w:rsid w:val="00283654"/>
    <w:rsid w:val="002848A0"/>
    <w:rsid w:val="00284B02"/>
    <w:rsid w:val="00284F9C"/>
    <w:rsid w:val="002853A9"/>
    <w:rsid w:val="00285CC5"/>
    <w:rsid w:val="002869D9"/>
    <w:rsid w:val="00287888"/>
    <w:rsid w:val="00291854"/>
    <w:rsid w:val="00291FE5"/>
    <w:rsid w:val="002936A8"/>
    <w:rsid w:val="002A05F7"/>
    <w:rsid w:val="002A10C4"/>
    <w:rsid w:val="002A22B0"/>
    <w:rsid w:val="002A2536"/>
    <w:rsid w:val="002A52BC"/>
    <w:rsid w:val="002A6506"/>
    <w:rsid w:val="002A7061"/>
    <w:rsid w:val="002A736F"/>
    <w:rsid w:val="002A7D91"/>
    <w:rsid w:val="002B29F2"/>
    <w:rsid w:val="002B2F76"/>
    <w:rsid w:val="002B5955"/>
    <w:rsid w:val="002B5A32"/>
    <w:rsid w:val="002C02D7"/>
    <w:rsid w:val="002C1085"/>
    <w:rsid w:val="002C13BE"/>
    <w:rsid w:val="002C2EC8"/>
    <w:rsid w:val="002C63A2"/>
    <w:rsid w:val="002D0F5A"/>
    <w:rsid w:val="002D17A6"/>
    <w:rsid w:val="002D1EB4"/>
    <w:rsid w:val="002D39ED"/>
    <w:rsid w:val="002D4B32"/>
    <w:rsid w:val="002D5673"/>
    <w:rsid w:val="002E01A1"/>
    <w:rsid w:val="002E0C03"/>
    <w:rsid w:val="002E1039"/>
    <w:rsid w:val="002E3131"/>
    <w:rsid w:val="002E3BCD"/>
    <w:rsid w:val="002E732D"/>
    <w:rsid w:val="002F0271"/>
    <w:rsid w:val="002F1541"/>
    <w:rsid w:val="002F3998"/>
    <w:rsid w:val="0030193A"/>
    <w:rsid w:val="00302437"/>
    <w:rsid w:val="00302EC1"/>
    <w:rsid w:val="0030445E"/>
    <w:rsid w:val="00304766"/>
    <w:rsid w:val="0030486E"/>
    <w:rsid w:val="00305690"/>
    <w:rsid w:val="003106A2"/>
    <w:rsid w:val="003121DD"/>
    <w:rsid w:val="003139A7"/>
    <w:rsid w:val="003140DF"/>
    <w:rsid w:val="00314B5D"/>
    <w:rsid w:val="00320951"/>
    <w:rsid w:val="00323C88"/>
    <w:rsid w:val="00325408"/>
    <w:rsid w:val="00326B5C"/>
    <w:rsid w:val="00327237"/>
    <w:rsid w:val="003328F0"/>
    <w:rsid w:val="003346F1"/>
    <w:rsid w:val="003346FF"/>
    <w:rsid w:val="00340C4E"/>
    <w:rsid w:val="00341315"/>
    <w:rsid w:val="00342769"/>
    <w:rsid w:val="0034359D"/>
    <w:rsid w:val="00352C35"/>
    <w:rsid w:val="003543F6"/>
    <w:rsid w:val="003601D1"/>
    <w:rsid w:val="00361162"/>
    <w:rsid w:val="00361FFC"/>
    <w:rsid w:val="00362358"/>
    <w:rsid w:val="00362D26"/>
    <w:rsid w:val="00363EDC"/>
    <w:rsid w:val="0037004A"/>
    <w:rsid w:val="0037262F"/>
    <w:rsid w:val="003734A4"/>
    <w:rsid w:val="00377400"/>
    <w:rsid w:val="00377CDC"/>
    <w:rsid w:val="00377D67"/>
    <w:rsid w:val="0038043C"/>
    <w:rsid w:val="00380903"/>
    <w:rsid w:val="00380B9E"/>
    <w:rsid w:val="00380E6F"/>
    <w:rsid w:val="00382738"/>
    <w:rsid w:val="0038320A"/>
    <w:rsid w:val="00384F53"/>
    <w:rsid w:val="0039116B"/>
    <w:rsid w:val="00393834"/>
    <w:rsid w:val="003970C6"/>
    <w:rsid w:val="003A153A"/>
    <w:rsid w:val="003A1E9C"/>
    <w:rsid w:val="003A2AB0"/>
    <w:rsid w:val="003A6191"/>
    <w:rsid w:val="003B2967"/>
    <w:rsid w:val="003B2B55"/>
    <w:rsid w:val="003B3402"/>
    <w:rsid w:val="003B4729"/>
    <w:rsid w:val="003B4F32"/>
    <w:rsid w:val="003C0D5D"/>
    <w:rsid w:val="003C1F20"/>
    <w:rsid w:val="003C3EAD"/>
    <w:rsid w:val="003C53EF"/>
    <w:rsid w:val="003C65EA"/>
    <w:rsid w:val="003C772D"/>
    <w:rsid w:val="003D1368"/>
    <w:rsid w:val="003D264E"/>
    <w:rsid w:val="003D29BB"/>
    <w:rsid w:val="003D5CEC"/>
    <w:rsid w:val="003D763F"/>
    <w:rsid w:val="003E04F0"/>
    <w:rsid w:val="003E35AE"/>
    <w:rsid w:val="003E5739"/>
    <w:rsid w:val="003F08FC"/>
    <w:rsid w:val="004000A3"/>
    <w:rsid w:val="00400FE1"/>
    <w:rsid w:val="00403FC6"/>
    <w:rsid w:val="0040582A"/>
    <w:rsid w:val="00405B3F"/>
    <w:rsid w:val="00410344"/>
    <w:rsid w:val="00413617"/>
    <w:rsid w:val="00420F77"/>
    <w:rsid w:val="004223A6"/>
    <w:rsid w:val="0042284E"/>
    <w:rsid w:val="0042310A"/>
    <w:rsid w:val="0042449B"/>
    <w:rsid w:val="004332D3"/>
    <w:rsid w:val="00434B3B"/>
    <w:rsid w:val="00434F09"/>
    <w:rsid w:val="00434FA4"/>
    <w:rsid w:val="00435053"/>
    <w:rsid w:val="004401F4"/>
    <w:rsid w:val="0045216E"/>
    <w:rsid w:val="004524F8"/>
    <w:rsid w:val="00452666"/>
    <w:rsid w:val="004557BC"/>
    <w:rsid w:val="00457A5C"/>
    <w:rsid w:val="0046257F"/>
    <w:rsid w:val="00465193"/>
    <w:rsid w:val="0046547B"/>
    <w:rsid w:val="00466461"/>
    <w:rsid w:val="0046677A"/>
    <w:rsid w:val="0047016F"/>
    <w:rsid w:val="00470DE9"/>
    <w:rsid w:val="00472616"/>
    <w:rsid w:val="004727A1"/>
    <w:rsid w:val="00472F84"/>
    <w:rsid w:val="00473FD7"/>
    <w:rsid w:val="004810A3"/>
    <w:rsid w:val="00481ABD"/>
    <w:rsid w:val="0048518F"/>
    <w:rsid w:val="00485EB2"/>
    <w:rsid w:val="00490CB9"/>
    <w:rsid w:val="00491659"/>
    <w:rsid w:val="00495B75"/>
    <w:rsid w:val="00495E5E"/>
    <w:rsid w:val="00495E61"/>
    <w:rsid w:val="004A00F5"/>
    <w:rsid w:val="004A4F68"/>
    <w:rsid w:val="004A6DEE"/>
    <w:rsid w:val="004A7921"/>
    <w:rsid w:val="004B0905"/>
    <w:rsid w:val="004B0ACE"/>
    <w:rsid w:val="004B0FC8"/>
    <w:rsid w:val="004B1224"/>
    <w:rsid w:val="004B1809"/>
    <w:rsid w:val="004B4E29"/>
    <w:rsid w:val="004C1A53"/>
    <w:rsid w:val="004C5C95"/>
    <w:rsid w:val="004C5E55"/>
    <w:rsid w:val="004C61C1"/>
    <w:rsid w:val="004C74A5"/>
    <w:rsid w:val="004D0019"/>
    <w:rsid w:val="004D028F"/>
    <w:rsid w:val="004D1BD2"/>
    <w:rsid w:val="004D31C6"/>
    <w:rsid w:val="004D5394"/>
    <w:rsid w:val="004D5928"/>
    <w:rsid w:val="004E0382"/>
    <w:rsid w:val="004E3B5D"/>
    <w:rsid w:val="004E6E0D"/>
    <w:rsid w:val="004E70F4"/>
    <w:rsid w:val="004F1594"/>
    <w:rsid w:val="004F2A5B"/>
    <w:rsid w:val="004F48CB"/>
    <w:rsid w:val="004F5D3C"/>
    <w:rsid w:val="00500173"/>
    <w:rsid w:val="005003B2"/>
    <w:rsid w:val="005012A4"/>
    <w:rsid w:val="00501604"/>
    <w:rsid w:val="00501894"/>
    <w:rsid w:val="005018C9"/>
    <w:rsid w:val="00501F2D"/>
    <w:rsid w:val="00502391"/>
    <w:rsid w:val="00502B1C"/>
    <w:rsid w:val="0050353B"/>
    <w:rsid w:val="00505A97"/>
    <w:rsid w:val="00506BCE"/>
    <w:rsid w:val="005102AB"/>
    <w:rsid w:val="00510B23"/>
    <w:rsid w:val="005113FF"/>
    <w:rsid w:val="005117BC"/>
    <w:rsid w:val="00511B5B"/>
    <w:rsid w:val="005128B4"/>
    <w:rsid w:val="005138DE"/>
    <w:rsid w:val="0051411D"/>
    <w:rsid w:val="00514DFA"/>
    <w:rsid w:val="005171E3"/>
    <w:rsid w:val="0051787E"/>
    <w:rsid w:val="00520B7A"/>
    <w:rsid w:val="00520DEF"/>
    <w:rsid w:val="00522919"/>
    <w:rsid w:val="00522952"/>
    <w:rsid w:val="00526AB7"/>
    <w:rsid w:val="00531493"/>
    <w:rsid w:val="00532C11"/>
    <w:rsid w:val="00534028"/>
    <w:rsid w:val="005341B1"/>
    <w:rsid w:val="00536DFA"/>
    <w:rsid w:val="00537F63"/>
    <w:rsid w:val="00541AB0"/>
    <w:rsid w:val="00542A36"/>
    <w:rsid w:val="00542CCB"/>
    <w:rsid w:val="00543006"/>
    <w:rsid w:val="0054436D"/>
    <w:rsid w:val="005464EB"/>
    <w:rsid w:val="0055046E"/>
    <w:rsid w:val="00552353"/>
    <w:rsid w:val="0055277C"/>
    <w:rsid w:val="00552D87"/>
    <w:rsid w:val="00556E51"/>
    <w:rsid w:val="00561A99"/>
    <w:rsid w:val="00562DE6"/>
    <w:rsid w:val="005640C4"/>
    <w:rsid w:val="00564ED3"/>
    <w:rsid w:val="005651F1"/>
    <w:rsid w:val="005703E4"/>
    <w:rsid w:val="00572BBE"/>
    <w:rsid w:val="00582357"/>
    <w:rsid w:val="005834CB"/>
    <w:rsid w:val="00583671"/>
    <w:rsid w:val="005847D8"/>
    <w:rsid w:val="0059102C"/>
    <w:rsid w:val="0059594D"/>
    <w:rsid w:val="00596A46"/>
    <w:rsid w:val="00597057"/>
    <w:rsid w:val="005A0D67"/>
    <w:rsid w:val="005A32E8"/>
    <w:rsid w:val="005A3350"/>
    <w:rsid w:val="005A6374"/>
    <w:rsid w:val="005A7436"/>
    <w:rsid w:val="005B03A3"/>
    <w:rsid w:val="005B23FA"/>
    <w:rsid w:val="005B4CDE"/>
    <w:rsid w:val="005C0813"/>
    <w:rsid w:val="005C1E0C"/>
    <w:rsid w:val="005C22AB"/>
    <w:rsid w:val="005C329D"/>
    <w:rsid w:val="005C3F7C"/>
    <w:rsid w:val="005C52E1"/>
    <w:rsid w:val="005D1571"/>
    <w:rsid w:val="005D2807"/>
    <w:rsid w:val="005D3220"/>
    <w:rsid w:val="005D3B8C"/>
    <w:rsid w:val="005D6BA7"/>
    <w:rsid w:val="005D6F21"/>
    <w:rsid w:val="005E195F"/>
    <w:rsid w:val="005E4C00"/>
    <w:rsid w:val="005E55AC"/>
    <w:rsid w:val="005E5E0A"/>
    <w:rsid w:val="005E61AD"/>
    <w:rsid w:val="005E76C2"/>
    <w:rsid w:val="005F02F9"/>
    <w:rsid w:val="005F27A1"/>
    <w:rsid w:val="005F3F19"/>
    <w:rsid w:val="005F420A"/>
    <w:rsid w:val="005F66A4"/>
    <w:rsid w:val="0060052B"/>
    <w:rsid w:val="006023FF"/>
    <w:rsid w:val="006032C7"/>
    <w:rsid w:val="00603A3D"/>
    <w:rsid w:val="006048B1"/>
    <w:rsid w:val="00605854"/>
    <w:rsid w:val="00607CB2"/>
    <w:rsid w:val="0061344F"/>
    <w:rsid w:val="00613BFC"/>
    <w:rsid w:val="00615279"/>
    <w:rsid w:val="0062012D"/>
    <w:rsid w:val="006231A6"/>
    <w:rsid w:val="00624228"/>
    <w:rsid w:val="006259B1"/>
    <w:rsid w:val="00625A29"/>
    <w:rsid w:val="006262AE"/>
    <w:rsid w:val="00633FB0"/>
    <w:rsid w:val="00634C64"/>
    <w:rsid w:val="00636741"/>
    <w:rsid w:val="00637215"/>
    <w:rsid w:val="00641052"/>
    <w:rsid w:val="00643B6D"/>
    <w:rsid w:val="0065038A"/>
    <w:rsid w:val="0065327E"/>
    <w:rsid w:val="00654584"/>
    <w:rsid w:val="0065480A"/>
    <w:rsid w:val="00654F22"/>
    <w:rsid w:val="00655210"/>
    <w:rsid w:val="00660026"/>
    <w:rsid w:val="0066082E"/>
    <w:rsid w:val="006638A9"/>
    <w:rsid w:val="00664CF5"/>
    <w:rsid w:val="006652A0"/>
    <w:rsid w:val="0066601C"/>
    <w:rsid w:val="00667E46"/>
    <w:rsid w:val="0067004F"/>
    <w:rsid w:val="0067377E"/>
    <w:rsid w:val="00673976"/>
    <w:rsid w:val="00680679"/>
    <w:rsid w:val="00680C8D"/>
    <w:rsid w:val="006825C6"/>
    <w:rsid w:val="0068282D"/>
    <w:rsid w:val="00683E86"/>
    <w:rsid w:val="006860F9"/>
    <w:rsid w:val="0069087C"/>
    <w:rsid w:val="00692391"/>
    <w:rsid w:val="00692EC4"/>
    <w:rsid w:val="00692FF8"/>
    <w:rsid w:val="00694AAB"/>
    <w:rsid w:val="00695568"/>
    <w:rsid w:val="0069593E"/>
    <w:rsid w:val="006A4014"/>
    <w:rsid w:val="006A429D"/>
    <w:rsid w:val="006A4B41"/>
    <w:rsid w:val="006A5245"/>
    <w:rsid w:val="006A57DB"/>
    <w:rsid w:val="006A60BC"/>
    <w:rsid w:val="006A6332"/>
    <w:rsid w:val="006A70C9"/>
    <w:rsid w:val="006B1C3C"/>
    <w:rsid w:val="006B2E50"/>
    <w:rsid w:val="006B3D3E"/>
    <w:rsid w:val="006B5832"/>
    <w:rsid w:val="006B5DD4"/>
    <w:rsid w:val="006B5ED5"/>
    <w:rsid w:val="006B7313"/>
    <w:rsid w:val="006C02DF"/>
    <w:rsid w:val="006C6E04"/>
    <w:rsid w:val="006D0BD3"/>
    <w:rsid w:val="006D0D4C"/>
    <w:rsid w:val="006D16CC"/>
    <w:rsid w:val="006D1975"/>
    <w:rsid w:val="006D2058"/>
    <w:rsid w:val="006D39C7"/>
    <w:rsid w:val="006D442E"/>
    <w:rsid w:val="006D49B4"/>
    <w:rsid w:val="006D594E"/>
    <w:rsid w:val="006E0E0D"/>
    <w:rsid w:val="006E1BF9"/>
    <w:rsid w:val="006E2B10"/>
    <w:rsid w:val="006E4CFF"/>
    <w:rsid w:val="006E6166"/>
    <w:rsid w:val="006E77FB"/>
    <w:rsid w:val="006F0CB5"/>
    <w:rsid w:val="006F2047"/>
    <w:rsid w:val="006F3787"/>
    <w:rsid w:val="006F3F67"/>
    <w:rsid w:val="006F4F52"/>
    <w:rsid w:val="006F5E18"/>
    <w:rsid w:val="006F753C"/>
    <w:rsid w:val="006F7C34"/>
    <w:rsid w:val="007005D2"/>
    <w:rsid w:val="00710CEF"/>
    <w:rsid w:val="00712213"/>
    <w:rsid w:val="007122F7"/>
    <w:rsid w:val="00717AB7"/>
    <w:rsid w:val="00721153"/>
    <w:rsid w:val="007231BA"/>
    <w:rsid w:val="0072540D"/>
    <w:rsid w:val="007263E6"/>
    <w:rsid w:val="007270B9"/>
    <w:rsid w:val="00731D71"/>
    <w:rsid w:val="00741D66"/>
    <w:rsid w:val="0074452B"/>
    <w:rsid w:val="007445E2"/>
    <w:rsid w:val="007446CF"/>
    <w:rsid w:val="007452A3"/>
    <w:rsid w:val="0074531C"/>
    <w:rsid w:val="00745607"/>
    <w:rsid w:val="00745EA1"/>
    <w:rsid w:val="007463EB"/>
    <w:rsid w:val="0074659E"/>
    <w:rsid w:val="007520FC"/>
    <w:rsid w:val="00752C98"/>
    <w:rsid w:val="0075580B"/>
    <w:rsid w:val="00756527"/>
    <w:rsid w:val="00771CC7"/>
    <w:rsid w:val="007732D6"/>
    <w:rsid w:val="00773866"/>
    <w:rsid w:val="00774F0D"/>
    <w:rsid w:val="007775D2"/>
    <w:rsid w:val="00777772"/>
    <w:rsid w:val="00777889"/>
    <w:rsid w:val="00777C24"/>
    <w:rsid w:val="00781716"/>
    <w:rsid w:val="00792739"/>
    <w:rsid w:val="00795697"/>
    <w:rsid w:val="00796D78"/>
    <w:rsid w:val="00797431"/>
    <w:rsid w:val="007A2262"/>
    <w:rsid w:val="007A507D"/>
    <w:rsid w:val="007A6EC4"/>
    <w:rsid w:val="007A6F1E"/>
    <w:rsid w:val="007A7D3C"/>
    <w:rsid w:val="007B026C"/>
    <w:rsid w:val="007B283B"/>
    <w:rsid w:val="007B28E2"/>
    <w:rsid w:val="007B34CE"/>
    <w:rsid w:val="007B47C6"/>
    <w:rsid w:val="007B4A6C"/>
    <w:rsid w:val="007C0BC2"/>
    <w:rsid w:val="007C11F5"/>
    <w:rsid w:val="007C458F"/>
    <w:rsid w:val="007C5569"/>
    <w:rsid w:val="007C59E3"/>
    <w:rsid w:val="007D04B1"/>
    <w:rsid w:val="007D37A7"/>
    <w:rsid w:val="007D4377"/>
    <w:rsid w:val="007D55A9"/>
    <w:rsid w:val="007D5D03"/>
    <w:rsid w:val="007E0D46"/>
    <w:rsid w:val="007E3BF9"/>
    <w:rsid w:val="007E4A24"/>
    <w:rsid w:val="007E4B47"/>
    <w:rsid w:val="007E6762"/>
    <w:rsid w:val="007E6A99"/>
    <w:rsid w:val="007F01DC"/>
    <w:rsid w:val="007F1659"/>
    <w:rsid w:val="007F3E06"/>
    <w:rsid w:val="007F69D9"/>
    <w:rsid w:val="007F6C50"/>
    <w:rsid w:val="0080228D"/>
    <w:rsid w:val="008024CD"/>
    <w:rsid w:val="00804E19"/>
    <w:rsid w:val="0080573C"/>
    <w:rsid w:val="0081056E"/>
    <w:rsid w:val="00813406"/>
    <w:rsid w:val="00814991"/>
    <w:rsid w:val="0081516B"/>
    <w:rsid w:val="008165BF"/>
    <w:rsid w:val="00816689"/>
    <w:rsid w:val="00820B60"/>
    <w:rsid w:val="00821802"/>
    <w:rsid w:val="0083004C"/>
    <w:rsid w:val="00831FA5"/>
    <w:rsid w:val="00840056"/>
    <w:rsid w:val="008400BD"/>
    <w:rsid w:val="008410EB"/>
    <w:rsid w:val="00841E65"/>
    <w:rsid w:val="00842D4E"/>
    <w:rsid w:val="00843808"/>
    <w:rsid w:val="00843EF7"/>
    <w:rsid w:val="00843FD5"/>
    <w:rsid w:val="00843FE5"/>
    <w:rsid w:val="00845BCB"/>
    <w:rsid w:val="00847FE5"/>
    <w:rsid w:val="008619AF"/>
    <w:rsid w:val="00863B98"/>
    <w:rsid w:val="00865E44"/>
    <w:rsid w:val="00866021"/>
    <w:rsid w:val="00870DDB"/>
    <w:rsid w:val="008728A9"/>
    <w:rsid w:val="008743FF"/>
    <w:rsid w:val="0087574B"/>
    <w:rsid w:val="008758DA"/>
    <w:rsid w:val="00880BC4"/>
    <w:rsid w:val="008824B5"/>
    <w:rsid w:val="00883361"/>
    <w:rsid w:val="00883840"/>
    <w:rsid w:val="008852DA"/>
    <w:rsid w:val="00885569"/>
    <w:rsid w:val="00886329"/>
    <w:rsid w:val="00887864"/>
    <w:rsid w:val="00887E37"/>
    <w:rsid w:val="00890319"/>
    <w:rsid w:val="0089123B"/>
    <w:rsid w:val="00891B0D"/>
    <w:rsid w:val="00892961"/>
    <w:rsid w:val="00896D76"/>
    <w:rsid w:val="008976B9"/>
    <w:rsid w:val="008A34B1"/>
    <w:rsid w:val="008A402A"/>
    <w:rsid w:val="008A4BD8"/>
    <w:rsid w:val="008A7347"/>
    <w:rsid w:val="008B2F05"/>
    <w:rsid w:val="008B326F"/>
    <w:rsid w:val="008B3338"/>
    <w:rsid w:val="008B4DE9"/>
    <w:rsid w:val="008B66C8"/>
    <w:rsid w:val="008B7F65"/>
    <w:rsid w:val="008C61EA"/>
    <w:rsid w:val="008C667E"/>
    <w:rsid w:val="008C786B"/>
    <w:rsid w:val="008D29F1"/>
    <w:rsid w:val="008E07B5"/>
    <w:rsid w:val="008E15A7"/>
    <w:rsid w:val="008E1CC7"/>
    <w:rsid w:val="008E39B1"/>
    <w:rsid w:val="008E581A"/>
    <w:rsid w:val="008F0579"/>
    <w:rsid w:val="008F0C38"/>
    <w:rsid w:val="008F15DC"/>
    <w:rsid w:val="008F5F52"/>
    <w:rsid w:val="008F7DC8"/>
    <w:rsid w:val="0090217C"/>
    <w:rsid w:val="009041B3"/>
    <w:rsid w:val="00906698"/>
    <w:rsid w:val="00911194"/>
    <w:rsid w:val="009112AC"/>
    <w:rsid w:val="00911F5A"/>
    <w:rsid w:val="00913D54"/>
    <w:rsid w:val="00916FDC"/>
    <w:rsid w:val="009221B9"/>
    <w:rsid w:val="00922A98"/>
    <w:rsid w:val="00923857"/>
    <w:rsid w:val="009242EE"/>
    <w:rsid w:val="00926E6B"/>
    <w:rsid w:val="00932EF3"/>
    <w:rsid w:val="009347FC"/>
    <w:rsid w:val="00934F65"/>
    <w:rsid w:val="00936469"/>
    <w:rsid w:val="009401E7"/>
    <w:rsid w:val="00940220"/>
    <w:rsid w:val="00942D83"/>
    <w:rsid w:val="0094587C"/>
    <w:rsid w:val="00946C98"/>
    <w:rsid w:val="00951E25"/>
    <w:rsid w:val="009616AE"/>
    <w:rsid w:val="009616C9"/>
    <w:rsid w:val="00963013"/>
    <w:rsid w:val="009638CF"/>
    <w:rsid w:val="00963F7F"/>
    <w:rsid w:val="009665EB"/>
    <w:rsid w:val="00966F7D"/>
    <w:rsid w:val="00970EE6"/>
    <w:rsid w:val="0097218A"/>
    <w:rsid w:val="00972D0C"/>
    <w:rsid w:val="009756AB"/>
    <w:rsid w:val="0098085D"/>
    <w:rsid w:val="00980962"/>
    <w:rsid w:val="009809BD"/>
    <w:rsid w:val="009821DB"/>
    <w:rsid w:val="00982664"/>
    <w:rsid w:val="009912A1"/>
    <w:rsid w:val="0099133F"/>
    <w:rsid w:val="00992E4E"/>
    <w:rsid w:val="009942E9"/>
    <w:rsid w:val="009959C2"/>
    <w:rsid w:val="009961FD"/>
    <w:rsid w:val="009A20AE"/>
    <w:rsid w:val="009A4D4F"/>
    <w:rsid w:val="009A6260"/>
    <w:rsid w:val="009A66C1"/>
    <w:rsid w:val="009A72E0"/>
    <w:rsid w:val="009A7A46"/>
    <w:rsid w:val="009B044F"/>
    <w:rsid w:val="009B1653"/>
    <w:rsid w:val="009B16AD"/>
    <w:rsid w:val="009B18FB"/>
    <w:rsid w:val="009B27A6"/>
    <w:rsid w:val="009B382B"/>
    <w:rsid w:val="009B3ADA"/>
    <w:rsid w:val="009C2FC9"/>
    <w:rsid w:val="009D0725"/>
    <w:rsid w:val="009D54B7"/>
    <w:rsid w:val="009E1113"/>
    <w:rsid w:val="009E1783"/>
    <w:rsid w:val="009E2035"/>
    <w:rsid w:val="009F0BE3"/>
    <w:rsid w:val="009F5EE2"/>
    <w:rsid w:val="009F5F4B"/>
    <w:rsid w:val="009F79C1"/>
    <w:rsid w:val="00A00CE7"/>
    <w:rsid w:val="00A01029"/>
    <w:rsid w:val="00A01260"/>
    <w:rsid w:val="00A0239A"/>
    <w:rsid w:val="00A034E4"/>
    <w:rsid w:val="00A05424"/>
    <w:rsid w:val="00A06F9C"/>
    <w:rsid w:val="00A073E6"/>
    <w:rsid w:val="00A11D72"/>
    <w:rsid w:val="00A13F7C"/>
    <w:rsid w:val="00A13F8F"/>
    <w:rsid w:val="00A14551"/>
    <w:rsid w:val="00A14594"/>
    <w:rsid w:val="00A15D56"/>
    <w:rsid w:val="00A20E34"/>
    <w:rsid w:val="00A22170"/>
    <w:rsid w:val="00A22548"/>
    <w:rsid w:val="00A23A5B"/>
    <w:rsid w:val="00A252A9"/>
    <w:rsid w:val="00A31C38"/>
    <w:rsid w:val="00A32A98"/>
    <w:rsid w:val="00A3733A"/>
    <w:rsid w:val="00A41471"/>
    <w:rsid w:val="00A4217B"/>
    <w:rsid w:val="00A42573"/>
    <w:rsid w:val="00A4407A"/>
    <w:rsid w:val="00A45701"/>
    <w:rsid w:val="00A4793F"/>
    <w:rsid w:val="00A5070B"/>
    <w:rsid w:val="00A5230A"/>
    <w:rsid w:val="00A52A63"/>
    <w:rsid w:val="00A52DCD"/>
    <w:rsid w:val="00A539F6"/>
    <w:rsid w:val="00A54232"/>
    <w:rsid w:val="00A549CE"/>
    <w:rsid w:val="00A60413"/>
    <w:rsid w:val="00A614C1"/>
    <w:rsid w:val="00A63E8B"/>
    <w:rsid w:val="00A64458"/>
    <w:rsid w:val="00A6475B"/>
    <w:rsid w:val="00A64AF5"/>
    <w:rsid w:val="00A65C59"/>
    <w:rsid w:val="00A66B6C"/>
    <w:rsid w:val="00A72495"/>
    <w:rsid w:val="00A75969"/>
    <w:rsid w:val="00A75C2C"/>
    <w:rsid w:val="00A761F9"/>
    <w:rsid w:val="00A83D74"/>
    <w:rsid w:val="00A83FA8"/>
    <w:rsid w:val="00A85429"/>
    <w:rsid w:val="00A8649B"/>
    <w:rsid w:val="00A86750"/>
    <w:rsid w:val="00A873C8"/>
    <w:rsid w:val="00A90148"/>
    <w:rsid w:val="00A92049"/>
    <w:rsid w:val="00A9213A"/>
    <w:rsid w:val="00A93B05"/>
    <w:rsid w:val="00A93BB1"/>
    <w:rsid w:val="00A94371"/>
    <w:rsid w:val="00A97D0D"/>
    <w:rsid w:val="00AA365D"/>
    <w:rsid w:val="00AA4574"/>
    <w:rsid w:val="00AA5B26"/>
    <w:rsid w:val="00AA6098"/>
    <w:rsid w:val="00AA707E"/>
    <w:rsid w:val="00AB0DD2"/>
    <w:rsid w:val="00AB33E5"/>
    <w:rsid w:val="00AB79CC"/>
    <w:rsid w:val="00AB7F4C"/>
    <w:rsid w:val="00AC09F1"/>
    <w:rsid w:val="00AC1D88"/>
    <w:rsid w:val="00AC51C0"/>
    <w:rsid w:val="00AD01AA"/>
    <w:rsid w:val="00AD1A43"/>
    <w:rsid w:val="00AD292A"/>
    <w:rsid w:val="00AD3BC9"/>
    <w:rsid w:val="00AD4EAE"/>
    <w:rsid w:val="00AD5055"/>
    <w:rsid w:val="00AD6CCE"/>
    <w:rsid w:val="00AD6DB4"/>
    <w:rsid w:val="00AD7F21"/>
    <w:rsid w:val="00AE1649"/>
    <w:rsid w:val="00AE458B"/>
    <w:rsid w:val="00AE63C0"/>
    <w:rsid w:val="00AE66A0"/>
    <w:rsid w:val="00AF3251"/>
    <w:rsid w:val="00AF4BFF"/>
    <w:rsid w:val="00AF67BB"/>
    <w:rsid w:val="00AF6C7E"/>
    <w:rsid w:val="00AF74C9"/>
    <w:rsid w:val="00B00583"/>
    <w:rsid w:val="00B012F7"/>
    <w:rsid w:val="00B03936"/>
    <w:rsid w:val="00B05430"/>
    <w:rsid w:val="00B0741F"/>
    <w:rsid w:val="00B11028"/>
    <w:rsid w:val="00B129AD"/>
    <w:rsid w:val="00B152B2"/>
    <w:rsid w:val="00B15803"/>
    <w:rsid w:val="00B15912"/>
    <w:rsid w:val="00B15E57"/>
    <w:rsid w:val="00B1682A"/>
    <w:rsid w:val="00B1767C"/>
    <w:rsid w:val="00B20364"/>
    <w:rsid w:val="00B210C9"/>
    <w:rsid w:val="00B30BAF"/>
    <w:rsid w:val="00B33BE8"/>
    <w:rsid w:val="00B34638"/>
    <w:rsid w:val="00B37EB5"/>
    <w:rsid w:val="00B4256F"/>
    <w:rsid w:val="00B51B95"/>
    <w:rsid w:val="00B53341"/>
    <w:rsid w:val="00B55314"/>
    <w:rsid w:val="00B55D83"/>
    <w:rsid w:val="00B56DAE"/>
    <w:rsid w:val="00B5715D"/>
    <w:rsid w:val="00B6481B"/>
    <w:rsid w:val="00B64B54"/>
    <w:rsid w:val="00B67E78"/>
    <w:rsid w:val="00B72225"/>
    <w:rsid w:val="00B735DE"/>
    <w:rsid w:val="00B7554C"/>
    <w:rsid w:val="00B75705"/>
    <w:rsid w:val="00B75ED4"/>
    <w:rsid w:val="00B77440"/>
    <w:rsid w:val="00B8086A"/>
    <w:rsid w:val="00B80A76"/>
    <w:rsid w:val="00B8324F"/>
    <w:rsid w:val="00B837D5"/>
    <w:rsid w:val="00B83C75"/>
    <w:rsid w:val="00B84181"/>
    <w:rsid w:val="00B86123"/>
    <w:rsid w:val="00B86563"/>
    <w:rsid w:val="00B87CF3"/>
    <w:rsid w:val="00B92854"/>
    <w:rsid w:val="00BA1003"/>
    <w:rsid w:val="00BA1701"/>
    <w:rsid w:val="00BA1E74"/>
    <w:rsid w:val="00BA2ED9"/>
    <w:rsid w:val="00BA34E3"/>
    <w:rsid w:val="00BA52E4"/>
    <w:rsid w:val="00BA6019"/>
    <w:rsid w:val="00BB12CD"/>
    <w:rsid w:val="00BB1527"/>
    <w:rsid w:val="00BB78CF"/>
    <w:rsid w:val="00BC05AB"/>
    <w:rsid w:val="00BC145A"/>
    <w:rsid w:val="00BC33B0"/>
    <w:rsid w:val="00BC3C78"/>
    <w:rsid w:val="00BC4651"/>
    <w:rsid w:val="00BC576B"/>
    <w:rsid w:val="00BC67D6"/>
    <w:rsid w:val="00BC71DD"/>
    <w:rsid w:val="00BC7313"/>
    <w:rsid w:val="00BD53D2"/>
    <w:rsid w:val="00BD6C70"/>
    <w:rsid w:val="00BE21FF"/>
    <w:rsid w:val="00BE2B9F"/>
    <w:rsid w:val="00BE350A"/>
    <w:rsid w:val="00BE400D"/>
    <w:rsid w:val="00BE4E08"/>
    <w:rsid w:val="00BF07F4"/>
    <w:rsid w:val="00BF4697"/>
    <w:rsid w:val="00BF5B63"/>
    <w:rsid w:val="00BF6228"/>
    <w:rsid w:val="00BF7DD4"/>
    <w:rsid w:val="00C001B9"/>
    <w:rsid w:val="00C02160"/>
    <w:rsid w:val="00C05297"/>
    <w:rsid w:val="00C057A4"/>
    <w:rsid w:val="00C057D6"/>
    <w:rsid w:val="00C066D0"/>
    <w:rsid w:val="00C10304"/>
    <w:rsid w:val="00C1059D"/>
    <w:rsid w:val="00C1352A"/>
    <w:rsid w:val="00C13CA5"/>
    <w:rsid w:val="00C179A6"/>
    <w:rsid w:val="00C20172"/>
    <w:rsid w:val="00C24577"/>
    <w:rsid w:val="00C24DA2"/>
    <w:rsid w:val="00C261CA"/>
    <w:rsid w:val="00C30E3C"/>
    <w:rsid w:val="00C3262E"/>
    <w:rsid w:val="00C33A09"/>
    <w:rsid w:val="00C3464D"/>
    <w:rsid w:val="00C355A9"/>
    <w:rsid w:val="00C36920"/>
    <w:rsid w:val="00C37C46"/>
    <w:rsid w:val="00C43FE3"/>
    <w:rsid w:val="00C44F7B"/>
    <w:rsid w:val="00C460F2"/>
    <w:rsid w:val="00C53890"/>
    <w:rsid w:val="00C5692E"/>
    <w:rsid w:val="00C616D6"/>
    <w:rsid w:val="00C62607"/>
    <w:rsid w:val="00C62D4C"/>
    <w:rsid w:val="00C6411A"/>
    <w:rsid w:val="00C64FBD"/>
    <w:rsid w:val="00C65B00"/>
    <w:rsid w:val="00C66A96"/>
    <w:rsid w:val="00C71302"/>
    <w:rsid w:val="00C7158E"/>
    <w:rsid w:val="00C721CF"/>
    <w:rsid w:val="00C75654"/>
    <w:rsid w:val="00C8023E"/>
    <w:rsid w:val="00C80782"/>
    <w:rsid w:val="00C8202C"/>
    <w:rsid w:val="00C83B62"/>
    <w:rsid w:val="00C83B82"/>
    <w:rsid w:val="00C906D1"/>
    <w:rsid w:val="00C9364A"/>
    <w:rsid w:val="00C9447F"/>
    <w:rsid w:val="00C948BE"/>
    <w:rsid w:val="00C951B2"/>
    <w:rsid w:val="00C96697"/>
    <w:rsid w:val="00CA0C2A"/>
    <w:rsid w:val="00CA1BE0"/>
    <w:rsid w:val="00CA2171"/>
    <w:rsid w:val="00CA2682"/>
    <w:rsid w:val="00CB0BC4"/>
    <w:rsid w:val="00CB1ABE"/>
    <w:rsid w:val="00CB3027"/>
    <w:rsid w:val="00CB54BC"/>
    <w:rsid w:val="00CC23C1"/>
    <w:rsid w:val="00CC3507"/>
    <w:rsid w:val="00CC52C7"/>
    <w:rsid w:val="00CC59C9"/>
    <w:rsid w:val="00CC6181"/>
    <w:rsid w:val="00CC7CA8"/>
    <w:rsid w:val="00CD0237"/>
    <w:rsid w:val="00CD32DE"/>
    <w:rsid w:val="00CD3F69"/>
    <w:rsid w:val="00CD608F"/>
    <w:rsid w:val="00CD642C"/>
    <w:rsid w:val="00CD65F9"/>
    <w:rsid w:val="00CE17E2"/>
    <w:rsid w:val="00CE4F67"/>
    <w:rsid w:val="00CE6A3C"/>
    <w:rsid w:val="00CE71FE"/>
    <w:rsid w:val="00CF0125"/>
    <w:rsid w:val="00CF0F7D"/>
    <w:rsid w:val="00CF7023"/>
    <w:rsid w:val="00D0028B"/>
    <w:rsid w:val="00D0290B"/>
    <w:rsid w:val="00D059F9"/>
    <w:rsid w:val="00D10923"/>
    <w:rsid w:val="00D13288"/>
    <w:rsid w:val="00D159B2"/>
    <w:rsid w:val="00D167F9"/>
    <w:rsid w:val="00D1705D"/>
    <w:rsid w:val="00D20939"/>
    <w:rsid w:val="00D31FA9"/>
    <w:rsid w:val="00D323AA"/>
    <w:rsid w:val="00D32C5F"/>
    <w:rsid w:val="00D346D6"/>
    <w:rsid w:val="00D34713"/>
    <w:rsid w:val="00D3549B"/>
    <w:rsid w:val="00D407A1"/>
    <w:rsid w:val="00D40C9F"/>
    <w:rsid w:val="00D4152C"/>
    <w:rsid w:val="00D43540"/>
    <w:rsid w:val="00D445DE"/>
    <w:rsid w:val="00D45CAA"/>
    <w:rsid w:val="00D504CC"/>
    <w:rsid w:val="00D50DAC"/>
    <w:rsid w:val="00D52343"/>
    <w:rsid w:val="00D52D03"/>
    <w:rsid w:val="00D54130"/>
    <w:rsid w:val="00D54324"/>
    <w:rsid w:val="00D56B3B"/>
    <w:rsid w:val="00D57F85"/>
    <w:rsid w:val="00D601CA"/>
    <w:rsid w:val="00D62227"/>
    <w:rsid w:val="00D62794"/>
    <w:rsid w:val="00D63073"/>
    <w:rsid w:val="00D70F8C"/>
    <w:rsid w:val="00D70FEF"/>
    <w:rsid w:val="00D712E3"/>
    <w:rsid w:val="00D756B3"/>
    <w:rsid w:val="00D77223"/>
    <w:rsid w:val="00D77D3B"/>
    <w:rsid w:val="00D81B7B"/>
    <w:rsid w:val="00D82D5D"/>
    <w:rsid w:val="00D86593"/>
    <w:rsid w:val="00D866CF"/>
    <w:rsid w:val="00D87DE3"/>
    <w:rsid w:val="00D945B4"/>
    <w:rsid w:val="00D954B4"/>
    <w:rsid w:val="00DA1744"/>
    <w:rsid w:val="00DA2779"/>
    <w:rsid w:val="00DA33A4"/>
    <w:rsid w:val="00DA3EFF"/>
    <w:rsid w:val="00DA4DC2"/>
    <w:rsid w:val="00DA5C52"/>
    <w:rsid w:val="00DB0213"/>
    <w:rsid w:val="00DB03EE"/>
    <w:rsid w:val="00DB66D8"/>
    <w:rsid w:val="00DB7AA2"/>
    <w:rsid w:val="00DB7D44"/>
    <w:rsid w:val="00DC1D4C"/>
    <w:rsid w:val="00DC3115"/>
    <w:rsid w:val="00DC4609"/>
    <w:rsid w:val="00DC6266"/>
    <w:rsid w:val="00DC6382"/>
    <w:rsid w:val="00DD4EEE"/>
    <w:rsid w:val="00DD51ED"/>
    <w:rsid w:val="00DD5521"/>
    <w:rsid w:val="00DD5C66"/>
    <w:rsid w:val="00DD6523"/>
    <w:rsid w:val="00DD7E51"/>
    <w:rsid w:val="00DE0963"/>
    <w:rsid w:val="00DE1002"/>
    <w:rsid w:val="00DE2883"/>
    <w:rsid w:val="00DE3595"/>
    <w:rsid w:val="00DE761A"/>
    <w:rsid w:val="00DF3D22"/>
    <w:rsid w:val="00DF632D"/>
    <w:rsid w:val="00E0193E"/>
    <w:rsid w:val="00E02AB6"/>
    <w:rsid w:val="00E041EE"/>
    <w:rsid w:val="00E06812"/>
    <w:rsid w:val="00E07828"/>
    <w:rsid w:val="00E1082B"/>
    <w:rsid w:val="00E11547"/>
    <w:rsid w:val="00E14223"/>
    <w:rsid w:val="00E165C7"/>
    <w:rsid w:val="00E209B1"/>
    <w:rsid w:val="00E24E7E"/>
    <w:rsid w:val="00E253A7"/>
    <w:rsid w:val="00E33045"/>
    <w:rsid w:val="00E349F0"/>
    <w:rsid w:val="00E352F6"/>
    <w:rsid w:val="00E36579"/>
    <w:rsid w:val="00E402FC"/>
    <w:rsid w:val="00E418B4"/>
    <w:rsid w:val="00E42626"/>
    <w:rsid w:val="00E43B3B"/>
    <w:rsid w:val="00E43CF2"/>
    <w:rsid w:val="00E44C9F"/>
    <w:rsid w:val="00E47D1B"/>
    <w:rsid w:val="00E47F92"/>
    <w:rsid w:val="00E500D7"/>
    <w:rsid w:val="00E5292C"/>
    <w:rsid w:val="00E56D16"/>
    <w:rsid w:val="00E57775"/>
    <w:rsid w:val="00E60E11"/>
    <w:rsid w:val="00E60E39"/>
    <w:rsid w:val="00E612B6"/>
    <w:rsid w:val="00E62232"/>
    <w:rsid w:val="00E62FDB"/>
    <w:rsid w:val="00E669D0"/>
    <w:rsid w:val="00E7129C"/>
    <w:rsid w:val="00E739B0"/>
    <w:rsid w:val="00E7415E"/>
    <w:rsid w:val="00E76514"/>
    <w:rsid w:val="00E80B36"/>
    <w:rsid w:val="00E813A5"/>
    <w:rsid w:val="00E83FC4"/>
    <w:rsid w:val="00E87E8D"/>
    <w:rsid w:val="00E9038D"/>
    <w:rsid w:val="00E92065"/>
    <w:rsid w:val="00E93A5A"/>
    <w:rsid w:val="00E95319"/>
    <w:rsid w:val="00E973DE"/>
    <w:rsid w:val="00EA06B7"/>
    <w:rsid w:val="00EA1B8C"/>
    <w:rsid w:val="00EA31DF"/>
    <w:rsid w:val="00EA38B8"/>
    <w:rsid w:val="00EA6481"/>
    <w:rsid w:val="00EA76D0"/>
    <w:rsid w:val="00EB45C2"/>
    <w:rsid w:val="00EB4DB0"/>
    <w:rsid w:val="00EB4FE4"/>
    <w:rsid w:val="00EC1553"/>
    <w:rsid w:val="00EC35AB"/>
    <w:rsid w:val="00EC65AB"/>
    <w:rsid w:val="00ED202B"/>
    <w:rsid w:val="00ED277F"/>
    <w:rsid w:val="00ED37C4"/>
    <w:rsid w:val="00ED5BD1"/>
    <w:rsid w:val="00ED69C1"/>
    <w:rsid w:val="00EE0122"/>
    <w:rsid w:val="00EE1348"/>
    <w:rsid w:val="00EE4F9A"/>
    <w:rsid w:val="00EE64DF"/>
    <w:rsid w:val="00EE76AB"/>
    <w:rsid w:val="00EF217D"/>
    <w:rsid w:val="00EF2C4A"/>
    <w:rsid w:val="00EF3324"/>
    <w:rsid w:val="00EF3332"/>
    <w:rsid w:val="00EF3EE7"/>
    <w:rsid w:val="00EF7304"/>
    <w:rsid w:val="00EF7678"/>
    <w:rsid w:val="00F00830"/>
    <w:rsid w:val="00F013A7"/>
    <w:rsid w:val="00F02587"/>
    <w:rsid w:val="00F02CC2"/>
    <w:rsid w:val="00F037EE"/>
    <w:rsid w:val="00F03936"/>
    <w:rsid w:val="00F07B0D"/>
    <w:rsid w:val="00F07B91"/>
    <w:rsid w:val="00F131DE"/>
    <w:rsid w:val="00F15F1E"/>
    <w:rsid w:val="00F16A54"/>
    <w:rsid w:val="00F20156"/>
    <w:rsid w:val="00F23CC2"/>
    <w:rsid w:val="00F241DF"/>
    <w:rsid w:val="00F24523"/>
    <w:rsid w:val="00F300FD"/>
    <w:rsid w:val="00F37790"/>
    <w:rsid w:val="00F4239B"/>
    <w:rsid w:val="00F42E4F"/>
    <w:rsid w:val="00F44753"/>
    <w:rsid w:val="00F44EDA"/>
    <w:rsid w:val="00F45AC2"/>
    <w:rsid w:val="00F4760A"/>
    <w:rsid w:val="00F50875"/>
    <w:rsid w:val="00F50BA5"/>
    <w:rsid w:val="00F50D84"/>
    <w:rsid w:val="00F51C34"/>
    <w:rsid w:val="00F528B8"/>
    <w:rsid w:val="00F54295"/>
    <w:rsid w:val="00F54711"/>
    <w:rsid w:val="00F55664"/>
    <w:rsid w:val="00F607D5"/>
    <w:rsid w:val="00F6204C"/>
    <w:rsid w:val="00F63C22"/>
    <w:rsid w:val="00F6440D"/>
    <w:rsid w:val="00F66BAF"/>
    <w:rsid w:val="00F66DBB"/>
    <w:rsid w:val="00F71335"/>
    <w:rsid w:val="00F716EE"/>
    <w:rsid w:val="00F71AC7"/>
    <w:rsid w:val="00F72DDA"/>
    <w:rsid w:val="00F820E0"/>
    <w:rsid w:val="00F83E2E"/>
    <w:rsid w:val="00F83F2D"/>
    <w:rsid w:val="00F841AF"/>
    <w:rsid w:val="00F84C0E"/>
    <w:rsid w:val="00F84FC7"/>
    <w:rsid w:val="00F86275"/>
    <w:rsid w:val="00F90063"/>
    <w:rsid w:val="00F9023D"/>
    <w:rsid w:val="00F90A51"/>
    <w:rsid w:val="00F9218D"/>
    <w:rsid w:val="00F92322"/>
    <w:rsid w:val="00F927DE"/>
    <w:rsid w:val="00F93D84"/>
    <w:rsid w:val="00F96872"/>
    <w:rsid w:val="00FA006C"/>
    <w:rsid w:val="00FA3029"/>
    <w:rsid w:val="00FA6B2F"/>
    <w:rsid w:val="00FA7446"/>
    <w:rsid w:val="00FB0BBC"/>
    <w:rsid w:val="00FB3600"/>
    <w:rsid w:val="00FB40D5"/>
    <w:rsid w:val="00FB50EB"/>
    <w:rsid w:val="00FB5C3F"/>
    <w:rsid w:val="00FC1CBD"/>
    <w:rsid w:val="00FC2EB1"/>
    <w:rsid w:val="00FC3331"/>
    <w:rsid w:val="00FC56F9"/>
    <w:rsid w:val="00FD0B81"/>
    <w:rsid w:val="00FD1AE7"/>
    <w:rsid w:val="00FD4FC6"/>
    <w:rsid w:val="00FD5FAB"/>
    <w:rsid w:val="00FE019A"/>
    <w:rsid w:val="00FE0EFA"/>
    <w:rsid w:val="00FE0F4B"/>
    <w:rsid w:val="00FE115F"/>
    <w:rsid w:val="00FE1647"/>
    <w:rsid w:val="00FE217D"/>
    <w:rsid w:val="00FE24A0"/>
    <w:rsid w:val="00FE2B39"/>
    <w:rsid w:val="00FF0793"/>
    <w:rsid w:val="00FF16AC"/>
    <w:rsid w:val="00FF1B49"/>
    <w:rsid w:val="00FF2559"/>
    <w:rsid w:val="00FF3232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18"/>
        <w:szCs w:val="18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EB5"/>
  </w:style>
  <w:style w:type="paragraph" w:styleId="Nadpis1">
    <w:name w:val="heading 1"/>
    <w:basedOn w:val="Normln"/>
    <w:next w:val="Normln"/>
    <w:link w:val="Nadpis1Char"/>
    <w:uiPriority w:val="99"/>
    <w:qFormat/>
    <w:rsid w:val="00B37EB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B37EB5"/>
    <w:pPr>
      <w:keepNext/>
      <w:ind w:left="106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B37EB5"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B37EB5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B37EB5"/>
    <w:pPr>
      <w:keepNext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B37EB5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B37EB5"/>
    <w:pPr>
      <w:keepNext/>
      <w:jc w:val="both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D5BD1"/>
    <w:rPr>
      <w:rFonts w:cs="Times New Roman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D5BD1"/>
    <w:rPr>
      <w:rFonts w:cs="Times New Roman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C09F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C09F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C09F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C09F1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C09F1"/>
    <w:rPr>
      <w:rFonts w:ascii="Calibri" w:hAnsi="Calibri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B37EB5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locked/>
    <w:rsid w:val="00A93BB1"/>
    <w:rPr>
      <w:rFonts w:cs="Times New Roman"/>
      <w:b/>
      <w:bCs/>
      <w:sz w:val="24"/>
      <w:szCs w:val="24"/>
      <w:lang w:val="cs-CZ" w:eastAsia="cs-CZ"/>
    </w:rPr>
  </w:style>
  <w:style w:type="paragraph" w:styleId="Podtitul">
    <w:name w:val="Subtitle"/>
    <w:basedOn w:val="Normln"/>
    <w:link w:val="PodtitulChar"/>
    <w:qFormat/>
    <w:rsid w:val="00B37EB5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locked/>
    <w:rsid w:val="00A93BB1"/>
    <w:rPr>
      <w:rFonts w:cs="Times New Roman"/>
      <w:b/>
      <w:bCs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B37EB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D5BD1"/>
    <w:rPr>
      <w:rFonts w:cs="Times New Roman"/>
      <w:b/>
      <w:sz w:val="24"/>
    </w:rPr>
  </w:style>
  <w:style w:type="paragraph" w:styleId="Zhlav">
    <w:name w:val="header"/>
    <w:basedOn w:val="Normln"/>
    <w:link w:val="ZhlavChar"/>
    <w:uiPriority w:val="99"/>
    <w:rsid w:val="00B37E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C09F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37E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C09F1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B37E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281AB1"/>
    <w:rPr>
      <w:rFonts w:cs="Times New Roman"/>
      <w:lang w:val="cs-CZ" w:eastAsia="cs-CZ"/>
    </w:rPr>
  </w:style>
  <w:style w:type="character" w:styleId="Znakapoznpodarou">
    <w:name w:val="footnote reference"/>
    <w:basedOn w:val="Standardnpsmoodstavce"/>
    <w:semiHidden/>
    <w:rsid w:val="00B37EB5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B37EB5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B37EB5"/>
    <w:rPr>
      <w:color w:val="FF66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C09F1"/>
    <w:rPr>
      <w:rFonts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rsid w:val="00B37EB5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37EB5"/>
    <w:pPr>
      <w:ind w:left="70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ED5BD1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B37EB5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B37EB5"/>
    <w:pPr>
      <w:tabs>
        <w:tab w:val="left" w:pos="1069"/>
      </w:tabs>
      <w:autoSpaceDE w:val="0"/>
      <w:autoSpaceDN w:val="0"/>
      <w:adjustRightInd w:val="0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C09F1"/>
    <w:rPr>
      <w:rFonts w:cs="Times New Roman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B37EB5"/>
    <w:rPr>
      <w:i/>
      <w:iCs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B37EB5"/>
    <w:pPr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C09F1"/>
    <w:rPr>
      <w:rFonts w:cs="Times New Roman"/>
      <w:sz w:val="24"/>
      <w:szCs w:val="24"/>
    </w:rPr>
  </w:style>
  <w:style w:type="paragraph" w:customStyle="1" w:styleId="KMJS-normln">
    <w:name w:val="KMJS-normální"/>
    <w:basedOn w:val="Normln"/>
    <w:rsid w:val="0065038A"/>
    <w:pPr>
      <w:jc w:val="both"/>
    </w:pPr>
  </w:style>
  <w:style w:type="table" w:styleId="Mkatabulky">
    <w:name w:val="Table Grid"/>
    <w:basedOn w:val="Normlntabulka"/>
    <w:uiPriority w:val="99"/>
    <w:rsid w:val="00F83E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056DE2"/>
    <w:rPr>
      <w:rFonts w:cs="Times New Roman"/>
      <w:b/>
    </w:rPr>
  </w:style>
  <w:style w:type="paragraph" w:styleId="Bezmezer">
    <w:name w:val="No Spacing"/>
    <w:uiPriority w:val="1"/>
    <w:qFormat/>
    <w:rsid w:val="00E813A5"/>
    <w:rPr>
      <w:rFonts w:ascii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E195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95F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99"/>
    <w:qFormat/>
    <w:rsid w:val="00595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rsid w:val="0081499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814991"/>
    <w:rPr>
      <w:rFonts w:cs="Times New Roman"/>
      <w:lang w:val="cs-CZ" w:eastAsia="cs-CZ"/>
    </w:rPr>
  </w:style>
  <w:style w:type="character" w:styleId="Odkaznavysvtlivky">
    <w:name w:val="endnote reference"/>
    <w:basedOn w:val="Standardnpsmoodstavce"/>
    <w:uiPriority w:val="99"/>
    <w:semiHidden/>
    <w:rsid w:val="00814991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uiPriority w:val="99"/>
    <w:semiHidden/>
    <w:rsid w:val="00AD4EAE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AD4EAE"/>
    <w:rPr>
      <w:rFonts w:ascii="Calibri" w:hAnsi="Calibri" w:cs="Times New Roman"/>
      <w:sz w:val="21"/>
      <w:szCs w:val="21"/>
      <w:lang w:val="cs-CZ"/>
    </w:rPr>
  </w:style>
  <w:style w:type="character" w:styleId="Zvraznn">
    <w:name w:val="Emphasis"/>
    <w:basedOn w:val="Standardnpsmoodstavce"/>
    <w:qFormat/>
    <w:rsid w:val="000B32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18"/>
        <w:szCs w:val="18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EB5"/>
  </w:style>
  <w:style w:type="paragraph" w:styleId="Nadpis1">
    <w:name w:val="heading 1"/>
    <w:basedOn w:val="Normln"/>
    <w:next w:val="Normln"/>
    <w:link w:val="Nadpis1Char"/>
    <w:uiPriority w:val="99"/>
    <w:qFormat/>
    <w:rsid w:val="00B37EB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B37EB5"/>
    <w:pPr>
      <w:keepNext/>
      <w:ind w:left="106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B37EB5"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B37EB5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B37EB5"/>
    <w:pPr>
      <w:keepNext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B37EB5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B37EB5"/>
    <w:pPr>
      <w:keepNext/>
      <w:jc w:val="both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D5BD1"/>
    <w:rPr>
      <w:rFonts w:cs="Times New Roman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D5BD1"/>
    <w:rPr>
      <w:rFonts w:cs="Times New Roman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C09F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C09F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C09F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C09F1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C09F1"/>
    <w:rPr>
      <w:rFonts w:ascii="Calibri" w:hAnsi="Calibri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B37EB5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locked/>
    <w:rsid w:val="00A93BB1"/>
    <w:rPr>
      <w:rFonts w:cs="Times New Roman"/>
      <w:b/>
      <w:bCs/>
      <w:sz w:val="24"/>
      <w:szCs w:val="24"/>
      <w:lang w:val="cs-CZ" w:eastAsia="cs-CZ"/>
    </w:rPr>
  </w:style>
  <w:style w:type="paragraph" w:styleId="Podtitul">
    <w:name w:val="Subtitle"/>
    <w:basedOn w:val="Normln"/>
    <w:link w:val="PodtitulChar"/>
    <w:qFormat/>
    <w:rsid w:val="00B37EB5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locked/>
    <w:rsid w:val="00A93BB1"/>
    <w:rPr>
      <w:rFonts w:cs="Times New Roman"/>
      <w:b/>
      <w:bCs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B37EB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D5BD1"/>
    <w:rPr>
      <w:rFonts w:cs="Times New Roman"/>
      <w:b/>
      <w:sz w:val="24"/>
    </w:rPr>
  </w:style>
  <w:style w:type="paragraph" w:styleId="Zhlav">
    <w:name w:val="header"/>
    <w:basedOn w:val="Normln"/>
    <w:link w:val="ZhlavChar"/>
    <w:uiPriority w:val="99"/>
    <w:rsid w:val="00B37E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C09F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37E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C09F1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B37E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281AB1"/>
    <w:rPr>
      <w:rFonts w:cs="Times New Roman"/>
      <w:lang w:val="cs-CZ" w:eastAsia="cs-CZ"/>
    </w:rPr>
  </w:style>
  <w:style w:type="character" w:styleId="Znakapoznpodarou">
    <w:name w:val="footnote reference"/>
    <w:basedOn w:val="Standardnpsmoodstavce"/>
    <w:semiHidden/>
    <w:rsid w:val="00B37EB5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B37EB5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B37EB5"/>
    <w:rPr>
      <w:color w:val="FF66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C09F1"/>
    <w:rPr>
      <w:rFonts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rsid w:val="00B37EB5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37EB5"/>
    <w:pPr>
      <w:ind w:left="70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ED5BD1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B37EB5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B37EB5"/>
    <w:pPr>
      <w:tabs>
        <w:tab w:val="left" w:pos="1069"/>
      </w:tabs>
      <w:autoSpaceDE w:val="0"/>
      <w:autoSpaceDN w:val="0"/>
      <w:adjustRightInd w:val="0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C09F1"/>
    <w:rPr>
      <w:rFonts w:cs="Times New Roman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B37EB5"/>
    <w:rPr>
      <w:i/>
      <w:iCs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B37EB5"/>
    <w:pPr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C09F1"/>
    <w:rPr>
      <w:rFonts w:cs="Times New Roman"/>
      <w:sz w:val="24"/>
      <w:szCs w:val="24"/>
    </w:rPr>
  </w:style>
  <w:style w:type="paragraph" w:customStyle="1" w:styleId="KMJS-normln">
    <w:name w:val="KMJS-normální"/>
    <w:basedOn w:val="Normln"/>
    <w:rsid w:val="0065038A"/>
    <w:pPr>
      <w:jc w:val="both"/>
    </w:pPr>
  </w:style>
  <w:style w:type="table" w:styleId="Mkatabulky">
    <w:name w:val="Table Grid"/>
    <w:basedOn w:val="Normlntabulka"/>
    <w:uiPriority w:val="99"/>
    <w:rsid w:val="00F83E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056DE2"/>
    <w:rPr>
      <w:rFonts w:cs="Times New Roman"/>
      <w:b/>
    </w:rPr>
  </w:style>
  <w:style w:type="paragraph" w:styleId="Bezmezer">
    <w:name w:val="No Spacing"/>
    <w:uiPriority w:val="1"/>
    <w:qFormat/>
    <w:rsid w:val="00E813A5"/>
    <w:rPr>
      <w:rFonts w:ascii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E195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95F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99"/>
    <w:qFormat/>
    <w:rsid w:val="00595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rsid w:val="0081499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814991"/>
    <w:rPr>
      <w:rFonts w:cs="Times New Roman"/>
      <w:lang w:val="cs-CZ" w:eastAsia="cs-CZ"/>
    </w:rPr>
  </w:style>
  <w:style w:type="character" w:styleId="Odkaznavysvtlivky">
    <w:name w:val="endnote reference"/>
    <w:basedOn w:val="Standardnpsmoodstavce"/>
    <w:uiPriority w:val="99"/>
    <w:semiHidden/>
    <w:rsid w:val="00814991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uiPriority w:val="99"/>
    <w:semiHidden/>
    <w:rsid w:val="00AD4EAE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AD4EAE"/>
    <w:rPr>
      <w:rFonts w:ascii="Calibri" w:hAnsi="Calibri" w:cs="Times New Roman"/>
      <w:sz w:val="21"/>
      <w:szCs w:val="21"/>
      <w:lang w:val="cs-CZ"/>
    </w:rPr>
  </w:style>
  <w:style w:type="character" w:styleId="Zvraznn">
    <w:name w:val="Emphasis"/>
    <w:basedOn w:val="Standardnpsmoodstavce"/>
    <w:qFormat/>
    <w:rsid w:val="000B32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xtranet.kkvysociny.cz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zv.kkvysociny.cz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ovky.knihovna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zv.kkvysociny.cz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ebovky.knihovna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pk.nkp.cz/docs/RF/Metodicky_pokyn_RF_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4DD0-0AB9-4DD9-B1F4-363769C1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6449</Words>
  <Characters>38054</Characters>
  <Application>Microsoft Office Word</Application>
  <DocSecurity>0</DocSecurity>
  <Lines>317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Regionální funkce v kraji Vysočina</vt:lpstr>
    </vt:vector>
  </TitlesOfParts>
  <Company>OKHB</Company>
  <LinksUpToDate>false</LinksUpToDate>
  <CharactersWithSpaces>44415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Regionální funkce v kraji Vysočina</dc:title>
  <dc:creator>OK</dc:creator>
  <cp:lastModifiedBy>Irena Brezovic</cp:lastModifiedBy>
  <cp:revision>2</cp:revision>
  <cp:lastPrinted>2016-03-17T12:51:00Z</cp:lastPrinted>
  <dcterms:created xsi:type="dcterms:W3CDTF">2016-04-01T11:59:00Z</dcterms:created>
  <dcterms:modified xsi:type="dcterms:W3CDTF">2016-04-01T11:59:00Z</dcterms:modified>
</cp:coreProperties>
</file>