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8E" w:rsidRPr="00DD73F0" w:rsidRDefault="00012D8F" w:rsidP="00DD73F0">
      <w:pPr>
        <w:spacing w:after="0"/>
        <w:rPr>
          <w:rFonts w:cstheme="minorHAnsi"/>
        </w:rPr>
      </w:pPr>
      <w:r>
        <w:rPr>
          <w:rFonts w:cstheme="minorHAnsi"/>
        </w:rPr>
        <w:t>Pov</w:t>
      </w:r>
      <w:r w:rsidR="00D9538E" w:rsidRPr="00DD73F0">
        <w:rPr>
          <w:rFonts w:cstheme="minorHAnsi"/>
        </w:rPr>
        <w:t>inně zveřejňované informace dle zákona č. 106/1999 Sb., o svobodném přístupu k informacím, v platném znění</w:t>
      </w:r>
    </w:p>
    <w:p w:rsidR="00DD73F0" w:rsidRDefault="00DD73F0" w:rsidP="00DD73F0">
      <w:pPr>
        <w:spacing w:after="0"/>
        <w:rPr>
          <w:rFonts w:cstheme="minorHAnsi"/>
          <w:b/>
        </w:rPr>
      </w:pPr>
    </w:p>
    <w:p w:rsidR="00D9538E" w:rsidRPr="00012D8F" w:rsidRDefault="00D9538E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NÁZEV</w:t>
      </w:r>
    </w:p>
    <w:p w:rsidR="00D9538E" w:rsidRDefault="00D9538E" w:rsidP="00B335C1">
      <w:pPr>
        <w:spacing w:after="0"/>
        <w:ind w:firstLine="502"/>
        <w:rPr>
          <w:rFonts w:cstheme="minorHAnsi"/>
        </w:rPr>
      </w:pPr>
      <w:r w:rsidRPr="00DD73F0">
        <w:rPr>
          <w:rFonts w:cstheme="minorHAnsi"/>
        </w:rPr>
        <w:t>Krajská knihovna Vysočiny</w:t>
      </w:r>
      <w:r w:rsidR="009F5CC6">
        <w:rPr>
          <w:rFonts w:cstheme="minorHAnsi"/>
        </w:rPr>
        <w:t xml:space="preserve"> (KKV)</w:t>
      </w:r>
    </w:p>
    <w:p w:rsidR="00DD73F0" w:rsidRPr="00DD73F0" w:rsidRDefault="00DD73F0" w:rsidP="00DD73F0">
      <w:pPr>
        <w:spacing w:after="0"/>
        <w:rPr>
          <w:rFonts w:cstheme="minorHAnsi"/>
        </w:rPr>
      </w:pPr>
    </w:p>
    <w:p w:rsidR="00D9538E" w:rsidRPr="00012D8F" w:rsidRDefault="00D9538E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DŮVOD A ZPŮSOB ZALOŽENÍ</w:t>
      </w:r>
    </w:p>
    <w:p w:rsidR="009F5CC6" w:rsidRDefault="00012D8F" w:rsidP="00012D8F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>viz</w:t>
      </w:r>
      <w:r w:rsidR="0026519B">
        <w:rPr>
          <w:rFonts w:cstheme="minorHAnsi"/>
        </w:rPr>
        <w:t xml:space="preserve"> </w:t>
      </w:r>
      <w:r w:rsidR="009F5CC6">
        <w:rPr>
          <w:rFonts w:cstheme="minorHAnsi"/>
        </w:rPr>
        <w:t>článek 1 zřizovací listiny KKV</w:t>
      </w:r>
    </w:p>
    <w:p w:rsidR="009F5CC6" w:rsidRDefault="0023492E" w:rsidP="00012D8F">
      <w:pPr>
        <w:spacing w:after="0"/>
        <w:ind w:firstLine="360"/>
        <w:rPr>
          <w:rFonts w:cstheme="minorHAnsi"/>
        </w:rPr>
      </w:pPr>
      <w:hyperlink r:id="rId6" w:history="1">
        <w:r w:rsidR="009F5CC6">
          <w:rPr>
            <w:rStyle w:val="Hypertextovodkaz"/>
            <w:rFonts w:cstheme="minorHAnsi"/>
          </w:rPr>
          <w:t>Rejstřík příspěvkových organizací zřizovaných Krajem Vysočina (kr-vysocina.cz)</w:t>
        </w:r>
      </w:hyperlink>
    </w:p>
    <w:p w:rsidR="00DD73F0" w:rsidRPr="00DD73F0" w:rsidRDefault="009F5CC6" w:rsidP="00DD73F0">
      <w:pPr>
        <w:spacing w:after="0"/>
        <w:rPr>
          <w:rFonts w:cstheme="minorHAnsi"/>
          <w:i/>
          <w:color w:val="FF0000"/>
        </w:rPr>
      </w:pPr>
      <w:r w:rsidRPr="00DD73F0">
        <w:rPr>
          <w:rFonts w:cstheme="minorHAnsi"/>
        </w:rPr>
        <w:t xml:space="preserve"> </w:t>
      </w:r>
    </w:p>
    <w:p w:rsidR="00D9538E" w:rsidRPr="00012D8F" w:rsidRDefault="00D9538E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ORGANIZAČNÍ STRUKTURA</w:t>
      </w:r>
    </w:p>
    <w:p w:rsidR="009F5CC6" w:rsidRDefault="0023492E" w:rsidP="00B335C1">
      <w:pPr>
        <w:spacing w:after="0"/>
        <w:ind w:firstLine="502"/>
      </w:pPr>
      <w:hyperlink r:id="rId7" w:history="1">
        <w:r w:rsidRPr="006B5581">
          <w:rPr>
            <w:rStyle w:val="Hypertextovodkaz"/>
          </w:rPr>
          <w:t>https://www.kkvysociny.cz/wp-content/uploads/2014/12/org-struktura-graficky.pdf</w:t>
        </w:r>
      </w:hyperlink>
    </w:p>
    <w:bookmarkStart w:id="0" w:name="_GoBack"/>
    <w:bookmarkEnd w:id="0"/>
    <w:p w:rsidR="00C26AC9" w:rsidRDefault="0023492E" w:rsidP="00B335C1">
      <w:pPr>
        <w:spacing w:after="0"/>
        <w:ind w:firstLine="502"/>
        <w:rPr>
          <w:rFonts w:cstheme="minorHAnsi"/>
        </w:rPr>
      </w:pPr>
      <w:r>
        <w:fldChar w:fldCharType="begin"/>
      </w:r>
      <w:r>
        <w:instrText xml:space="preserve"> HYPERLINK "https://www</w:instrText>
      </w:r>
      <w:r>
        <w:instrText xml:space="preserve">.kkvysociny.cz/o-knihovne/kontakty/" </w:instrText>
      </w:r>
      <w:r>
        <w:fldChar w:fldCharType="separate"/>
      </w:r>
      <w:r w:rsidR="00C26AC9" w:rsidRPr="00DD73F0">
        <w:rPr>
          <w:rStyle w:val="Hypertextovodkaz"/>
          <w:rFonts w:cstheme="minorHAnsi"/>
        </w:rPr>
        <w:t>Kontakty : Krajská knihovna Vysočiny (kkvysociny.cz)</w:t>
      </w:r>
      <w:r>
        <w:rPr>
          <w:rStyle w:val="Hypertextovodkaz"/>
          <w:rFonts w:cstheme="minorHAnsi"/>
        </w:rPr>
        <w:fldChar w:fldCharType="end"/>
      </w:r>
    </w:p>
    <w:p w:rsidR="00012D8F" w:rsidRDefault="00012D8F" w:rsidP="00DD73F0">
      <w:pPr>
        <w:spacing w:after="0"/>
        <w:rPr>
          <w:rFonts w:cstheme="minorHAnsi"/>
          <w:b/>
        </w:rPr>
      </w:pPr>
    </w:p>
    <w:p w:rsidR="00012D8F" w:rsidRDefault="00D9538E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KONTAKTNÍ SPOJENÍ</w:t>
      </w:r>
    </w:p>
    <w:p w:rsidR="00012D8F" w:rsidRDefault="00012D8F" w:rsidP="00012D8F">
      <w:pPr>
        <w:pStyle w:val="Odstavecseseznamem"/>
        <w:spacing w:after="0"/>
        <w:ind w:left="360"/>
        <w:rPr>
          <w:rFonts w:cstheme="minorHAnsi"/>
          <w:b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KONTAKTNÍ POŠTOVNÍ ADRESA</w:t>
      </w:r>
    </w:p>
    <w:p w:rsidR="00D9538E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Krajská knihovna Vysočiny, Žižkova 4344, 580 01 Havlíčkův Brod</w:t>
      </w:r>
    </w:p>
    <w:p w:rsidR="00012D8F" w:rsidRDefault="0023492E" w:rsidP="00012D8F">
      <w:pPr>
        <w:spacing w:after="0"/>
        <w:ind w:left="360"/>
        <w:rPr>
          <w:rFonts w:cstheme="minorHAnsi"/>
          <w:color w:val="0000FF"/>
          <w:u w:val="single"/>
        </w:rPr>
      </w:pPr>
      <w:hyperlink r:id="rId8" w:history="1">
        <w:r w:rsidR="00C26AC9" w:rsidRPr="00DD73F0">
          <w:rPr>
            <w:rFonts w:cstheme="minorHAnsi"/>
            <w:color w:val="0000FF"/>
            <w:u w:val="single"/>
          </w:rPr>
          <w:t xml:space="preserve">Informace o provozu podatelny a o podmínkách přijímání </w:t>
        </w:r>
        <w:proofErr w:type="gramStart"/>
        <w:r w:rsidR="00C26AC9" w:rsidRPr="00DD73F0">
          <w:rPr>
            <w:rFonts w:cstheme="minorHAnsi"/>
            <w:color w:val="0000FF"/>
            <w:u w:val="single"/>
          </w:rPr>
          <w:t>dokumentů : Krajská</w:t>
        </w:r>
        <w:proofErr w:type="gramEnd"/>
        <w:r w:rsidR="00C26AC9" w:rsidRPr="00DD73F0">
          <w:rPr>
            <w:rFonts w:cstheme="minorHAnsi"/>
            <w:color w:val="0000FF"/>
            <w:u w:val="single"/>
          </w:rPr>
          <w:t xml:space="preserve"> knihovna Vysočiny (kkvysociny.cz)</w:t>
        </w:r>
      </w:hyperlink>
    </w:p>
    <w:p w:rsidR="00012D8F" w:rsidRDefault="00012D8F" w:rsidP="00012D8F">
      <w:pPr>
        <w:spacing w:after="0"/>
        <w:ind w:left="360"/>
        <w:rPr>
          <w:rFonts w:cstheme="minorHAnsi"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ADRESA PRO OSOBNÍ NÁVŠTĚVU</w:t>
      </w:r>
    </w:p>
    <w:p w:rsidR="00D9538E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Krajská knihovna Vysočiny, Žižkova 4344, 580 01 Havlíčkův Brod</w:t>
      </w:r>
    </w:p>
    <w:p w:rsidR="00012D8F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 xml:space="preserve">Podatelna knihovny (ekonomický útvar - sekretariát) </w:t>
      </w:r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</w:rPr>
      </w:pPr>
      <w:r w:rsidRPr="00012D8F">
        <w:rPr>
          <w:rFonts w:cstheme="minorHAnsi"/>
          <w:b/>
        </w:rPr>
        <w:t>ÚŘEDNÍ HODINY</w:t>
      </w:r>
    </w:p>
    <w:p w:rsidR="00D9538E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Otevírací hodiny podatelny: pondělí - pátek 8:00 - 14:30</w:t>
      </w:r>
    </w:p>
    <w:p w:rsidR="00D9538E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 xml:space="preserve">Provozní doba jednotlivých </w:t>
      </w:r>
      <w:proofErr w:type="gramStart"/>
      <w:r w:rsidRPr="00DD73F0">
        <w:rPr>
          <w:rFonts w:cstheme="minorHAnsi"/>
        </w:rPr>
        <w:t xml:space="preserve">pracovišť – </w:t>
      </w:r>
      <w:r w:rsidR="00C26AC9" w:rsidRPr="00DD73F0">
        <w:rPr>
          <w:rFonts w:cstheme="minorHAnsi"/>
        </w:rPr>
        <w:t xml:space="preserve">  </w:t>
      </w:r>
      <w:r w:rsidRPr="00DD73F0">
        <w:rPr>
          <w:rFonts w:cstheme="minorHAnsi"/>
        </w:rPr>
        <w:t>odkaz</w:t>
      </w:r>
      <w:proofErr w:type="gramEnd"/>
      <w:r w:rsidRPr="00DD73F0">
        <w:rPr>
          <w:rFonts w:cstheme="minorHAnsi"/>
        </w:rPr>
        <w:t xml:space="preserve"> na web</w:t>
      </w:r>
    </w:p>
    <w:p w:rsidR="00012D8F" w:rsidRDefault="0023492E" w:rsidP="00012D8F">
      <w:pPr>
        <w:spacing w:after="0"/>
        <w:ind w:firstLine="360"/>
        <w:rPr>
          <w:rFonts w:cstheme="minorHAnsi"/>
          <w:b/>
          <w:color w:val="FF0000"/>
        </w:rPr>
      </w:pPr>
      <w:hyperlink r:id="rId9" w:history="1">
        <w:r w:rsidR="00DD73F0" w:rsidRPr="000A35CA">
          <w:rPr>
            <w:rStyle w:val="Hypertextovodkaz"/>
            <w:rFonts w:cstheme="minorHAnsi"/>
            <w:b/>
          </w:rPr>
          <w:t>https://www.kkvysociny.cz/o-knihovne/oteviraci-doba/</w:t>
        </w:r>
      </w:hyperlink>
    </w:p>
    <w:p w:rsidR="00012D8F" w:rsidRDefault="00012D8F" w:rsidP="00012D8F">
      <w:pPr>
        <w:spacing w:after="0"/>
        <w:ind w:firstLine="360"/>
        <w:rPr>
          <w:rFonts w:cstheme="minorHAnsi"/>
          <w:b/>
          <w:color w:val="FF0000"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TELEFONNÍ ČÍSLA</w:t>
      </w:r>
    </w:p>
    <w:p w:rsidR="00C26AC9" w:rsidRPr="009F5CC6" w:rsidRDefault="00C26AC9" w:rsidP="00012D8F">
      <w:pPr>
        <w:spacing w:after="0"/>
        <w:ind w:firstLine="360"/>
        <w:rPr>
          <w:rFonts w:cstheme="minorHAnsi"/>
        </w:rPr>
      </w:pPr>
      <w:proofErr w:type="gramStart"/>
      <w:r w:rsidRPr="009F5CC6">
        <w:rPr>
          <w:rFonts w:cstheme="minorHAnsi"/>
        </w:rPr>
        <w:t>Telefon  +420 569 400 499</w:t>
      </w:r>
      <w:proofErr w:type="gramEnd"/>
      <w:r w:rsidRPr="009F5CC6">
        <w:rPr>
          <w:rFonts w:cstheme="minorHAnsi"/>
        </w:rPr>
        <w:t>, 569 400</w:t>
      </w:r>
      <w:r w:rsidR="00012D8F">
        <w:rPr>
          <w:rFonts w:cstheme="minorHAnsi"/>
        </w:rPr>
        <w:t> </w:t>
      </w:r>
      <w:r w:rsidRPr="009F5CC6">
        <w:rPr>
          <w:rFonts w:cstheme="minorHAnsi"/>
        </w:rPr>
        <w:t>400</w:t>
      </w:r>
    </w:p>
    <w:p w:rsidR="00D9538E" w:rsidRDefault="00C26AC9" w:rsidP="00012D8F">
      <w:pPr>
        <w:spacing w:after="0"/>
        <w:ind w:firstLine="360"/>
        <w:rPr>
          <w:rFonts w:cstheme="minorHAnsi"/>
        </w:rPr>
      </w:pPr>
      <w:r w:rsidRPr="009F5CC6">
        <w:rPr>
          <w:rFonts w:cstheme="minorHAnsi"/>
        </w:rPr>
        <w:t>GSM +420 777 327</w:t>
      </w:r>
      <w:r w:rsidR="00012D8F">
        <w:rPr>
          <w:rFonts w:cstheme="minorHAnsi"/>
        </w:rPr>
        <w:t> </w:t>
      </w:r>
      <w:r w:rsidRPr="009F5CC6">
        <w:rPr>
          <w:rFonts w:cstheme="minorHAnsi"/>
        </w:rPr>
        <w:t>844</w:t>
      </w:r>
    </w:p>
    <w:p w:rsidR="00012D8F" w:rsidRPr="009F5CC6" w:rsidRDefault="00012D8F" w:rsidP="00012D8F">
      <w:pPr>
        <w:spacing w:after="0"/>
        <w:ind w:firstLine="360"/>
        <w:rPr>
          <w:rFonts w:cstheme="minorHAnsi"/>
        </w:rPr>
      </w:pPr>
    </w:p>
    <w:p w:rsidR="00012D8F" w:rsidRPr="00012D8F" w:rsidRDefault="00012D8F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FAX</w:t>
      </w:r>
      <w:r w:rsidRPr="00012D8F">
        <w:rPr>
          <w:rFonts w:cstheme="minorHAnsi"/>
          <w:b/>
        </w:rPr>
        <w:tab/>
      </w:r>
    </w:p>
    <w:p w:rsidR="00012D8F" w:rsidRPr="00012D8F" w:rsidRDefault="00D9538E" w:rsidP="00012D8F">
      <w:pPr>
        <w:spacing w:after="0"/>
        <w:ind w:left="360"/>
        <w:rPr>
          <w:rFonts w:cstheme="minorHAnsi"/>
        </w:rPr>
      </w:pPr>
      <w:r w:rsidRPr="00012D8F">
        <w:rPr>
          <w:rFonts w:cstheme="minorHAnsi"/>
        </w:rPr>
        <w:t>Knihovna nemá fax.</w:t>
      </w:r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ADRESA INTERNETOVÉ STRÁNKY</w:t>
      </w:r>
    </w:p>
    <w:p w:rsidR="00012D8F" w:rsidRDefault="0023492E" w:rsidP="00012D8F">
      <w:pPr>
        <w:spacing w:after="0"/>
        <w:ind w:firstLine="360"/>
        <w:rPr>
          <w:rFonts w:cstheme="minorHAnsi"/>
          <w:b/>
          <w:color w:val="FF0000"/>
        </w:rPr>
      </w:pPr>
      <w:hyperlink r:id="rId10" w:history="1">
        <w:r w:rsidR="00C26AC9" w:rsidRPr="00DD73F0">
          <w:rPr>
            <w:rStyle w:val="Hypertextovodkaz"/>
            <w:rFonts w:cstheme="minorHAnsi"/>
            <w:b/>
          </w:rPr>
          <w:t>https://www.kkvysociny.cz/</w:t>
        </w:r>
      </w:hyperlink>
    </w:p>
    <w:p w:rsidR="00012D8F" w:rsidRDefault="00012D8F" w:rsidP="00012D8F">
      <w:pPr>
        <w:spacing w:after="0"/>
        <w:ind w:firstLine="360"/>
        <w:rPr>
          <w:rFonts w:cstheme="minorHAnsi"/>
          <w:b/>
          <w:color w:val="FF0000"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ADRESA E-PODATELNY</w:t>
      </w:r>
    </w:p>
    <w:p w:rsidR="00C26AC9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 xml:space="preserve">Elektronická adresa podatelny: </w:t>
      </w:r>
      <w:proofErr w:type="spellStart"/>
      <w:r w:rsidR="00C26AC9" w:rsidRPr="00DD73F0">
        <w:rPr>
          <w:rFonts w:cstheme="minorHAnsi"/>
        </w:rPr>
        <w:t>epodatelna</w:t>
      </w:r>
      <w:proofErr w:type="spellEnd"/>
      <w:r w:rsidR="00C26AC9" w:rsidRPr="00DD73F0">
        <w:rPr>
          <w:rFonts w:cstheme="minorHAnsi"/>
        </w:rPr>
        <w:t>(a)kkvysociny.cz</w:t>
      </w:r>
    </w:p>
    <w:p w:rsidR="00C26AC9" w:rsidRDefault="00C26AC9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ID datové schránky: gztkk6d</w:t>
      </w:r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012D8F" w:rsidRDefault="00012D8F" w:rsidP="00012D8F">
      <w:pPr>
        <w:pStyle w:val="Odstavecseseznamem"/>
        <w:spacing w:after="0"/>
        <w:ind w:left="360"/>
        <w:rPr>
          <w:rFonts w:cstheme="minorHAnsi"/>
          <w:b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lastRenderedPageBreak/>
        <w:t>DALŠÍ ELEKTRONICKÉ ADRESY</w:t>
      </w:r>
    </w:p>
    <w:p w:rsidR="00844175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 xml:space="preserve">Obecná e-mailová adresa: </w:t>
      </w:r>
      <w:r w:rsidR="00844175" w:rsidRPr="00DD73F0">
        <w:rPr>
          <w:rFonts w:cstheme="minorHAnsi"/>
        </w:rPr>
        <w:tab/>
      </w:r>
      <w:proofErr w:type="gramStart"/>
      <w:r w:rsidR="00844175" w:rsidRPr="00DD73F0">
        <w:rPr>
          <w:rFonts w:cstheme="minorHAnsi"/>
        </w:rPr>
        <w:t>knihovna(a)kkvysociny</w:t>
      </w:r>
      <w:proofErr w:type="gramEnd"/>
      <w:r w:rsidR="00844175" w:rsidRPr="00DD73F0">
        <w:rPr>
          <w:rFonts w:cstheme="minorHAnsi"/>
        </w:rPr>
        <w:t>.cz</w:t>
      </w:r>
    </w:p>
    <w:p w:rsidR="00D9538E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Přehled telefonních a e-mailových kontaktů</w:t>
      </w:r>
      <w:r w:rsidR="00012D8F">
        <w:rPr>
          <w:rFonts w:cstheme="minorHAnsi"/>
        </w:rPr>
        <w:t xml:space="preserve"> na jednotlivá pracoviště a zaměstnance KKV</w:t>
      </w:r>
    </w:p>
    <w:p w:rsidR="00D9538E" w:rsidRPr="00DD73F0" w:rsidRDefault="0023492E" w:rsidP="00012D8F">
      <w:pPr>
        <w:spacing w:after="0"/>
        <w:ind w:firstLine="360"/>
        <w:rPr>
          <w:rFonts w:cstheme="minorHAnsi"/>
        </w:rPr>
      </w:pPr>
      <w:hyperlink r:id="rId11" w:history="1">
        <w:proofErr w:type="gramStart"/>
        <w:r w:rsidR="00844175" w:rsidRPr="00DD73F0">
          <w:rPr>
            <w:rFonts w:cstheme="minorHAnsi"/>
            <w:color w:val="0000FF"/>
            <w:u w:val="single"/>
          </w:rPr>
          <w:t>Kontakty : Krajská</w:t>
        </w:r>
        <w:proofErr w:type="gramEnd"/>
        <w:r w:rsidR="00844175" w:rsidRPr="00DD73F0">
          <w:rPr>
            <w:rFonts w:cstheme="minorHAnsi"/>
            <w:color w:val="0000FF"/>
            <w:u w:val="single"/>
          </w:rPr>
          <w:t xml:space="preserve"> knihovna Vysočiny (kkvysociny.cz)</w:t>
        </w:r>
      </w:hyperlink>
    </w:p>
    <w:p w:rsidR="00012D8F" w:rsidRDefault="00012D8F" w:rsidP="00DD73F0">
      <w:pPr>
        <w:spacing w:after="0"/>
        <w:rPr>
          <w:rFonts w:cstheme="minorHAnsi"/>
          <w:b/>
        </w:rPr>
      </w:pPr>
    </w:p>
    <w:p w:rsidR="00D9538E" w:rsidRPr="00012D8F" w:rsidRDefault="00D9538E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PŘÍPADNÉ PLATBY LZE POUKÁZAT</w:t>
      </w:r>
    </w:p>
    <w:p w:rsidR="00012D8F" w:rsidRDefault="00844175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Číslo účtu</w:t>
      </w:r>
      <w:r w:rsidR="00DD73F0">
        <w:rPr>
          <w:rFonts w:cstheme="minorHAnsi"/>
        </w:rPr>
        <w:t xml:space="preserve">  </w:t>
      </w:r>
      <w:r w:rsidRPr="00DD73F0">
        <w:rPr>
          <w:rFonts w:cstheme="minorHAnsi"/>
        </w:rPr>
        <w:t>250812378/0300 ČSOB</w:t>
      </w:r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D9538E" w:rsidRPr="00012D8F" w:rsidRDefault="00D9538E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IČ</w:t>
      </w:r>
      <w:r w:rsidR="009F5CC6" w:rsidRPr="00012D8F">
        <w:rPr>
          <w:rFonts w:cstheme="minorHAnsi"/>
          <w:b/>
        </w:rPr>
        <w:t xml:space="preserve"> a DIČ</w:t>
      </w:r>
    </w:p>
    <w:p w:rsidR="00D9538E" w:rsidRDefault="009F5CC6" w:rsidP="00012D8F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 xml:space="preserve">IČ </w:t>
      </w:r>
      <w:r w:rsidR="00844175" w:rsidRPr="00DD73F0">
        <w:rPr>
          <w:rFonts w:cstheme="minorHAnsi"/>
        </w:rPr>
        <w:t>70950164</w:t>
      </w:r>
    </w:p>
    <w:p w:rsidR="00012D8F" w:rsidRDefault="00844175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Knihovna nemá DIČ</w:t>
      </w:r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012D8F" w:rsidRDefault="00D9538E" w:rsidP="00DD73F0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DOKUMENTY</w:t>
      </w:r>
    </w:p>
    <w:p w:rsidR="00012D8F" w:rsidRDefault="00012D8F" w:rsidP="00012D8F">
      <w:pPr>
        <w:pStyle w:val="Odstavecseseznamem"/>
        <w:spacing w:after="0"/>
        <w:ind w:left="360"/>
        <w:rPr>
          <w:rFonts w:cstheme="minorHAnsi"/>
          <w:b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SEZNAMY HLAVNÍCH DOKUMENTŮ</w:t>
      </w:r>
    </w:p>
    <w:p w:rsidR="0056665E" w:rsidRPr="00DD73F0" w:rsidRDefault="0023492E" w:rsidP="00012D8F">
      <w:pPr>
        <w:spacing w:after="0"/>
        <w:ind w:firstLine="360"/>
        <w:rPr>
          <w:rFonts w:cstheme="minorHAnsi"/>
        </w:rPr>
      </w:pPr>
      <w:hyperlink r:id="rId12" w:history="1">
        <w:proofErr w:type="gramStart"/>
        <w:r w:rsidR="0056665E" w:rsidRPr="00DD73F0">
          <w:rPr>
            <w:rStyle w:val="Hypertextovodkaz"/>
            <w:rFonts w:cstheme="minorHAnsi"/>
          </w:rPr>
          <w:t>Dokumenty : Krajská</w:t>
        </w:r>
        <w:proofErr w:type="gramEnd"/>
        <w:r w:rsidR="0056665E" w:rsidRPr="00DD73F0">
          <w:rPr>
            <w:rStyle w:val="Hypertextovodkaz"/>
            <w:rFonts w:cstheme="minorHAnsi"/>
          </w:rPr>
          <w:t xml:space="preserve"> knihovna Vysočiny (kkvysociny.cz)</w:t>
        </w:r>
      </w:hyperlink>
    </w:p>
    <w:p w:rsidR="00012D8F" w:rsidRDefault="0023492E" w:rsidP="00012D8F">
      <w:pPr>
        <w:spacing w:after="0"/>
        <w:ind w:firstLine="360"/>
        <w:rPr>
          <w:rStyle w:val="Hypertextovodkaz"/>
          <w:rFonts w:cstheme="minorHAnsi"/>
        </w:rPr>
      </w:pPr>
      <w:hyperlink r:id="rId13" w:history="1">
        <w:r w:rsidR="009F5CC6" w:rsidRPr="00DD73F0">
          <w:rPr>
            <w:rStyle w:val="Hypertextovodkaz"/>
            <w:rFonts w:cstheme="minorHAnsi"/>
          </w:rPr>
          <w:t>Rejstřík příspěvkových organizací zřizovaných Krajem Vysočina (kr-vysocina.cz)</w:t>
        </w:r>
      </w:hyperlink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D9538E" w:rsidRPr="00012D8F" w:rsidRDefault="00D9538E" w:rsidP="00012D8F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012D8F">
        <w:rPr>
          <w:rFonts w:cstheme="minorHAnsi"/>
          <w:b/>
        </w:rPr>
        <w:t>ROZPOČET</w:t>
      </w:r>
    </w:p>
    <w:p w:rsidR="00D9538E" w:rsidRPr="00DD73F0" w:rsidRDefault="00D9538E" w:rsidP="00012D8F">
      <w:pPr>
        <w:spacing w:after="0"/>
        <w:ind w:firstLine="360"/>
        <w:rPr>
          <w:rFonts w:cstheme="minorHAnsi"/>
        </w:rPr>
      </w:pPr>
      <w:r w:rsidRPr="00DD73F0">
        <w:rPr>
          <w:rFonts w:cstheme="minorHAnsi"/>
        </w:rPr>
        <w:t>Přehled schválených rozpočtů a střednědobých výhledů</w:t>
      </w:r>
    </w:p>
    <w:p w:rsidR="00012D8F" w:rsidRDefault="0023492E" w:rsidP="00012D8F">
      <w:pPr>
        <w:spacing w:after="0"/>
        <w:ind w:firstLine="360"/>
        <w:rPr>
          <w:rFonts w:cstheme="minorHAnsi"/>
        </w:rPr>
      </w:pPr>
      <w:hyperlink r:id="rId14" w:history="1">
        <w:r w:rsidR="0056665E" w:rsidRPr="00DD73F0">
          <w:rPr>
            <w:rStyle w:val="Hypertextovodkaz"/>
            <w:rFonts w:cstheme="minorHAnsi"/>
          </w:rPr>
          <w:t>Rejstřík příspěvkových organizací zřizovaných Krajem Vysočina (kr-vysocina.cz)</w:t>
        </w:r>
      </w:hyperlink>
    </w:p>
    <w:p w:rsidR="00012D8F" w:rsidRDefault="00012D8F" w:rsidP="00012D8F">
      <w:pPr>
        <w:spacing w:after="0"/>
        <w:ind w:firstLine="360"/>
        <w:rPr>
          <w:rFonts w:cstheme="minorHAnsi"/>
        </w:rPr>
      </w:pPr>
    </w:p>
    <w:p w:rsidR="00DD73F0" w:rsidRPr="00012D8F" w:rsidRDefault="0014552D" w:rsidP="00012D8F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012D8F">
        <w:rPr>
          <w:rFonts w:eastAsia="Times New Roman" w:cstheme="minorHAnsi"/>
          <w:b/>
          <w:bCs/>
          <w:color w:val="231F1F"/>
          <w:lang w:eastAsia="cs-CZ"/>
        </w:rPr>
        <w:t>ŽÁDOSTI O INFORMACE</w:t>
      </w:r>
      <w:r w:rsidR="009F5CC6" w:rsidRPr="00012D8F">
        <w:rPr>
          <w:rFonts w:eastAsia="Times New Roman" w:cstheme="minorHAnsi"/>
          <w:b/>
          <w:bCs/>
          <w:color w:val="231F1F"/>
          <w:lang w:eastAsia="cs-CZ"/>
        </w:rPr>
        <w:t xml:space="preserve"> a další podání</w:t>
      </w:r>
    </w:p>
    <w:p w:rsidR="00DD73F0" w:rsidRPr="00DD73F0" w:rsidRDefault="00DD73F0" w:rsidP="00012D8F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231F1F"/>
          <w:lang w:eastAsia="cs-CZ"/>
        </w:rPr>
      </w:pPr>
      <w:r w:rsidRPr="00DD73F0">
        <w:rPr>
          <w:rFonts w:eastAsia="Times New Roman" w:cstheme="minorHAnsi"/>
          <w:color w:val="231F1F"/>
          <w:lang w:eastAsia="cs-CZ"/>
        </w:rPr>
        <w:t>Žádosti lze podat ústně v sídle organizace, telefonicky na telefonních číslech organizace, nebo písemně, viz informace o provozu podatelny</w:t>
      </w:r>
    </w:p>
    <w:p w:rsidR="00DD73F0" w:rsidRPr="00DD73F0" w:rsidRDefault="0023492E" w:rsidP="00012D8F">
      <w:pPr>
        <w:spacing w:after="0"/>
        <w:ind w:left="360"/>
        <w:rPr>
          <w:rFonts w:cstheme="minorHAnsi"/>
        </w:rPr>
      </w:pPr>
      <w:hyperlink r:id="rId15" w:history="1">
        <w:r w:rsidR="00DD73F0" w:rsidRPr="00DD73F0">
          <w:rPr>
            <w:rFonts w:cstheme="minorHAnsi"/>
            <w:color w:val="0000FF"/>
            <w:u w:val="single"/>
          </w:rPr>
          <w:t xml:space="preserve">Informace o provozu podatelny a o podmínkách přijímání </w:t>
        </w:r>
        <w:proofErr w:type="gramStart"/>
        <w:r w:rsidR="00DD73F0" w:rsidRPr="00DD73F0">
          <w:rPr>
            <w:rFonts w:cstheme="minorHAnsi"/>
            <w:color w:val="0000FF"/>
            <w:u w:val="single"/>
          </w:rPr>
          <w:t>dokumentů : Krajská</w:t>
        </w:r>
        <w:proofErr w:type="gramEnd"/>
        <w:r w:rsidR="00DD73F0" w:rsidRPr="00DD73F0">
          <w:rPr>
            <w:rFonts w:cstheme="minorHAnsi"/>
            <w:color w:val="0000FF"/>
            <w:u w:val="single"/>
          </w:rPr>
          <w:t xml:space="preserve"> knihovna Vysočiny (kkvysociny.cz)</w:t>
        </w:r>
      </w:hyperlink>
    </w:p>
    <w:p w:rsidR="009F5CC6" w:rsidRDefault="009F5CC6" w:rsidP="009F5CC6">
      <w:pPr>
        <w:shd w:val="clear" w:color="auto" w:fill="FFFFFF"/>
        <w:spacing w:after="0" w:line="240" w:lineRule="auto"/>
        <w:rPr>
          <w:rFonts w:eastAsia="Times New Roman" w:cstheme="minorHAnsi"/>
          <w:color w:val="231F1F"/>
          <w:lang w:eastAsia="cs-CZ"/>
        </w:rPr>
      </w:pPr>
    </w:p>
    <w:p w:rsidR="009F5CC6" w:rsidRDefault="00DD73F0" w:rsidP="00012D8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31F1F"/>
          <w:lang w:eastAsia="cs-CZ"/>
        </w:rPr>
      </w:pPr>
      <w:r w:rsidRPr="00DD73F0">
        <w:rPr>
          <w:rFonts w:eastAsia="Times New Roman" w:cstheme="minorHAnsi"/>
          <w:color w:val="231F1F"/>
          <w:lang w:eastAsia="cs-CZ"/>
        </w:rPr>
        <w:t>Odkaz na směrnici</w:t>
      </w:r>
    </w:p>
    <w:p w:rsidR="00DD73F0" w:rsidRPr="00DD73F0" w:rsidRDefault="0023492E" w:rsidP="00012D8F">
      <w:pPr>
        <w:shd w:val="clear" w:color="auto" w:fill="FFFFFF"/>
        <w:spacing w:after="0" w:line="240" w:lineRule="auto"/>
        <w:ind w:firstLine="360"/>
        <w:rPr>
          <w:rFonts w:cstheme="minorHAnsi"/>
        </w:rPr>
      </w:pPr>
      <w:hyperlink r:id="rId16" w:history="1">
        <w:r w:rsidR="00DD73F0" w:rsidRPr="00DD73F0">
          <w:rPr>
            <w:rStyle w:val="Hypertextovodkaz"/>
            <w:rFonts w:cstheme="minorHAnsi"/>
          </w:rPr>
          <w:t>vnitrni-predpis-poskytovani-informaci.doc (live.com)</w:t>
        </w:r>
      </w:hyperlink>
    </w:p>
    <w:p w:rsidR="00E42947" w:rsidRDefault="00DD73F0" w:rsidP="00E4294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31F1F"/>
          <w:lang w:eastAsia="cs-CZ"/>
        </w:rPr>
      </w:pPr>
      <w:r w:rsidRPr="00DD73F0">
        <w:rPr>
          <w:rFonts w:eastAsia="Times New Roman" w:cstheme="minorHAnsi"/>
          <w:color w:val="231F1F"/>
          <w:lang w:eastAsia="cs-CZ"/>
        </w:rPr>
        <w:t>Další informace o náležitostech žádosti: </w:t>
      </w:r>
    </w:p>
    <w:p w:rsidR="00E42947" w:rsidRDefault="0023492E" w:rsidP="00E42947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0066FF"/>
          <w:lang w:eastAsia="cs-CZ"/>
        </w:rPr>
      </w:pPr>
      <w:hyperlink r:id="rId17" w:history="1">
        <w:r w:rsidR="00012D8F" w:rsidRPr="00283C6F">
          <w:rPr>
            <w:rStyle w:val="Hypertextovodkaz"/>
            <w:rFonts w:eastAsia="Times New Roman" w:cstheme="minorHAnsi"/>
            <w:lang w:eastAsia="cs-CZ"/>
          </w:rPr>
          <w:t>https://www.mvcr.cz/clanek/jak-zadat-o-informace-453908.aspx</w:t>
        </w:r>
      </w:hyperlink>
    </w:p>
    <w:p w:rsidR="00E42947" w:rsidRDefault="00E42947" w:rsidP="00E42947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0066FF"/>
          <w:lang w:eastAsia="cs-CZ"/>
        </w:rPr>
      </w:pPr>
    </w:p>
    <w:p w:rsidR="00DD73F0" w:rsidRPr="00E42947" w:rsidRDefault="0014552D" w:rsidP="00E42947">
      <w:pPr>
        <w:pStyle w:val="Odstavecseseznamem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eastAsia="Times New Roman" w:cstheme="minorHAnsi"/>
          <w:b/>
          <w:lang w:eastAsia="cs-CZ"/>
        </w:rPr>
      </w:pPr>
      <w:r w:rsidRPr="00E42947">
        <w:rPr>
          <w:rFonts w:eastAsia="Times New Roman" w:cstheme="minorHAnsi"/>
          <w:b/>
          <w:bCs/>
          <w:lang w:eastAsia="cs-CZ"/>
        </w:rPr>
        <w:t>OPRAVNÉ PROSTŘEDKY</w:t>
      </w:r>
    </w:p>
    <w:p w:rsidR="00DD73F0" w:rsidRPr="00DD73F0" w:rsidRDefault="00DD73F0" w:rsidP="00E42947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231F1F"/>
          <w:lang w:eastAsia="cs-CZ"/>
        </w:rPr>
      </w:pPr>
      <w:r w:rsidRPr="00DD73F0">
        <w:rPr>
          <w:rFonts w:eastAsia="Times New Roman" w:cstheme="minorHAnsi"/>
          <w:color w:val="231F1F"/>
          <w:lang w:eastAsia="cs-CZ"/>
        </w:rPr>
        <w:t xml:space="preserve">V souladu se zákonem č. 106/1999 Sb. lze odvolání proti rozhodnutí povinného subjektu o odmítnutí žádosti podat do 15 dnů ode dne doručení rozhodnutí (§ 16). Stížnost na postup při vyřizování žádosti o informace (§ 16a) lze podat do 30 dnů </w:t>
      </w:r>
      <w:proofErr w:type="gramStart"/>
      <w:r w:rsidRPr="00DD73F0">
        <w:rPr>
          <w:rFonts w:eastAsia="Times New Roman" w:cstheme="minorHAnsi"/>
          <w:color w:val="231F1F"/>
          <w:lang w:eastAsia="cs-CZ"/>
        </w:rPr>
        <w:t>od</w:t>
      </w:r>
      <w:proofErr w:type="gramEnd"/>
      <w:r w:rsidRPr="00DD73F0">
        <w:rPr>
          <w:rFonts w:eastAsia="Times New Roman" w:cstheme="minorHAnsi"/>
          <w:color w:val="231F1F"/>
          <w:lang w:eastAsia="cs-CZ"/>
        </w:rPr>
        <w:t>:</w:t>
      </w:r>
    </w:p>
    <w:p w:rsidR="00DD73F0" w:rsidRPr="00DD73F0" w:rsidRDefault="00DD73F0" w:rsidP="00E42947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231F1F"/>
          <w:lang w:eastAsia="cs-CZ"/>
        </w:rPr>
      </w:pPr>
      <w:r w:rsidRPr="00DD73F0">
        <w:rPr>
          <w:rFonts w:eastAsia="Times New Roman" w:cstheme="minorHAnsi"/>
          <w:color w:val="231F1F"/>
          <w:lang w:eastAsia="cs-CZ"/>
        </w:rPr>
        <w:t>– odkázání na zveřejněnou informaci (§ 6),</w:t>
      </w:r>
      <w:r w:rsidRPr="00DD73F0">
        <w:rPr>
          <w:rFonts w:eastAsia="Times New Roman" w:cstheme="minorHAnsi"/>
          <w:color w:val="231F1F"/>
          <w:lang w:eastAsia="cs-CZ"/>
        </w:rPr>
        <w:br/>
        <w:t>– odložení žádosti (§ 14 odst. 5 písm. c)</w:t>
      </w:r>
      <w:r w:rsidRPr="00DD73F0">
        <w:rPr>
          <w:rFonts w:eastAsia="Times New Roman" w:cstheme="minorHAnsi"/>
          <w:color w:val="231F1F"/>
          <w:lang w:eastAsia="cs-CZ"/>
        </w:rPr>
        <w:br/>
        <w:t>– sdělení o výši úhrady za poskytnutí informace (§ 17 odst. 3)</w:t>
      </w:r>
    </w:p>
    <w:p w:rsidR="00EA2DD2" w:rsidRDefault="00DD73F0" w:rsidP="00EA2DD2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231F1F"/>
          <w:lang w:eastAsia="cs-CZ"/>
        </w:rPr>
      </w:pPr>
      <w:r w:rsidRPr="00DD73F0">
        <w:rPr>
          <w:rFonts w:eastAsia="Times New Roman" w:cstheme="minorHAnsi"/>
          <w:color w:val="231F1F"/>
          <w:lang w:eastAsia="cs-CZ"/>
        </w:rPr>
        <w:t>Odvolání i stížnost se podávají k nadřízenému orgánu (Ústecký kraj) prostřednictvím povinného subjektu, opravné prostředky lze podat na stejných adresách jako žádosti o informace</w:t>
      </w:r>
    </w:p>
    <w:p w:rsidR="00DD73F0" w:rsidRPr="00EA2DD2" w:rsidRDefault="0014552D" w:rsidP="00EA2DD2">
      <w:pPr>
        <w:pStyle w:val="Odstavecseseznamem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eastAsia="Times New Roman" w:cstheme="minorHAnsi"/>
          <w:b/>
          <w:color w:val="231F1F"/>
          <w:lang w:eastAsia="cs-CZ"/>
        </w:rPr>
      </w:pPr>
      <w:r w:rsidRPr="00EA2DD2">
        <w:rPr>
          <w:rFonts w:eastAsia="Times New Roman" w:cstheme="minorHAnsi"/>
          <w:b/>
          <w:bCs/>
          <w:color w:val="231F1F"/>
          <w:lang w:eastAsia="cs-CZ"/>
        </w:rPr>
        <w:lastRenderedPageBreak/>
        <w:t>FORMULÁŘE</w:t>
      </w:r>
    </w:p>
    <w:p w:rsidR="00EA2DD2" w:rsidRPr="00EA2DD2" w:rsidRDefault="00EA2DD2" w:rsidP="00EA2DD2">
      <w:pPr>
        <w:pStyle w:val="Odstavecseseznamem"/>
        <w:shd w:val="clear" w:color="auto" w:fill="FFFFFF"/>
        <w:spacing w:before="240" w:after="0" w:line="240" w:lineRule="auto"/>
        <w:ind w:left="360"/>
        <w:rPr>
          <w:rFonts w:eastAsia="Times New Roman" w:cstheme="minorHAnsi"/>
          <w:b/>
          <w:color w:val="231F1F"/>
          <w:lang w:eastAsia="cs-CZ"/>
        </w:rPr>
      </w:pPr>
    </w:p>
    <w:p w:rsidR="0023492E" w:rsidRDefault="0023492E" w:rsidP="00EA2DD2">
      <w:pPr>
        <w:spacing w:after="0"/>
        <w:ind w:firstLine="360"/>
        <w:rPr>
          <w:rFonts w:cstheme="minorHAnsi"/>
        </w:rPr>
      </w:pPr>
      <w:hyperlink r:id="rId18" w:history="1">
        <w:r w:rsidRPr="006B5581">
          <w:rPr>
            <w:rStyle w:val="Hypertextovodkaz"/>
            <w:rFonts w:cstheme="minorHAnsi"/>
          </w:rPr>
          <w:t>https://www.kkvysociny.cz/wp-content/uploads/2014/12/informace-dle-106-3-2022.doc</w:t>
        </w:r>
      </w:hyperlink>
    </w:p>
    <w:p w:rsidR="0023492E" w:rsidRDefault="0023492E" w:rsidP="00EA2DD2">
      <w:pPr>
        <w:spacing w:after="0"/>
        <w:ind w:firstLine="360"/>
        <w:rPr>
          <w:rFonts w:cstheme="minorHAnsi"/>
          <w:highlight w:val="yellow"/>
        </w:rPr>
      </w:pPr>
    </w:p>
    <w:p w:rsidR="00EA2DD2" w:rsidRDefault="00EA2DD2" w:rsidP="00EA2DD2">
      <w:pPr>
        <w:spacing w:after="0"/>
        <w:ind w:left="360" w:firstLine="45"/>
        <w:rPr>
          <w:rFonts w:cstheme="minorHAnsi"/>
          <w:b/>
        </w:rPr>
      </w:pPr>
    </w:p>
    <w:p w:rsidR="00B335C1" w:rsidRDefault="00D9538E" w:rsidP="00B335C1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 w:rsidRPr="00EA2DD2">
        <w:rPr>
          <w:rFonts w:cstheme="minorHAnsi"/>
          <w:b/>
        </w:rPr>
        <w:t>PŘEDPISY</w:t>
      </w:r>
    </w:p>
    <w:p w:rsidR="00B335C1" w:rsidRDefault="00B335C1" w:rsidP="00B335C1">
      <w:pPr>
        <w:pStyle w:val="Odstavecseseznamem"/>
        <w:spacing w:after="0"/>
        <w:ind w:left="360"/>
        <w:rPr>
          <w:rFonts w:cstheme="minorHAnsi"/>
          <w:b/>
        </w:rPr>
      </w:pPr>
    </w:p>
    <w:p w:rsidR="00D9538E" w:rsidRDefault="00D9538E" w:rsidP="00B335C1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B335C1">
        <w:rPr>
          <w:rFonts w:cstheme="minorHAnsi"/>
          <w:b/>
        </w:rPr>
        <w:t>NEJDŮLEŽITĚJŠÍ POUŽÍVANÉ PŘEDPISY</w:t>
      </w:r>
    </w:p>
    <w:p w:rsidR="00B335C1" w:rsidRPr="00DD73F0" w:rsidRDefault="00B335C1" w:rsidP="00B335C1">
      <w:pPr>
        <w:spacing w:after="0"/>
        <w:ind w:firstLine="650"/>
        <w:rPr>
          <w:rFonts w:cstheme="minorHAnsi"/>
        </w:rPr>
      </w:pPr>
      <w:r w:rsidRPr="00DD73F0">
        <w:rPr>
          <w:rFonts w:cstheme="minorHAnsi"/>
        </w:rPr>
        <w:t>Přehled nejdůležitějších předpisů, dle nichž organizace jedná a rozhoduje:</w:t>
      </w:r>
    </w:p>
    <w:p w:rsidR="00B335C1" w:rsidRDefault="00B335C1" w:rsidP="00B335C1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B335C1">
        <w:rPr>
          <w:rFonts w:cstheme="minorHAnsi"/>
        </w:rPr>
        <w:t>Zákon č. 257/2001 Sb. o knihovnách a podmínkách provozování veřejných knihovnických a informačních služeb (knihovní zákon) ve znění pozdějších předpisů</w:t>
      </w:r>
    </w:p>
    <w:p w:rsidR="00B335C1" w:rsidRDefault="00B335C1" w:rsidP="00B335C1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B335C1">
        <w:rPr>
          <w:rFonts w:cstheme="minorHAnsi"/>
        </w:rPr>
        <w:t>Zákon č. 121/2000 Sb., o právu autorském, o právech souvisejících s právem autorským a o změně některých zákonů (autorský zákon) ve znění pozdějších předpisů</w:t>
      </w:r>
    </w:p>
    <w:p w:rsidR="00B335C1" w:rsidRDefault="00B335C1" w:rsidP="00B335C1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B335C1">
        <w:rPr>
          <w:rFonts w:cstheme="minorHAnsi"/>
        </w:rPr>
        <w:t>Zákon č. 106/1999 Sb., o svobodném přístupu k informacím ve znění pozdějších předpisů</w:t>
      </w:r>
    </w:p>
    <w:p w:rsidR="00B335C1" w:rsidRDefault="00B335C1" w:rsidP="00B335C1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B335C1">
        <w:rPr>
          <w:rFonts w:cstheme="minorHAnsi"/>
        </w:rPr>
        <w:t>Nařízení Evropského parlamentu a Rady EU o ochraně osobních údajů</w:t>
      </w:r>
    </w:p>
    <w:p w:rsidR="00B335C1" w:rsidRDefault="00B335C1" w:rsidP="00B335C1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B335C1">
        <w:rPr>
          <w:rFonts w:cstheme="minorHAnsi"/>
        </w:rPr>
        <w:t>Zákon č. 250/2000 Sb., o rozpočtových pravidlech územních rozpočtů, ve znění pozdějších předpisů</w:t>
      </w:r>
    </w:p>
    <w:p w:rsidR="00B335C1" w:rsidRDefault="00B335C1" w:rsidP="00B335C1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B335C1">
        <w:rPr>
          <w:rFonts w:cstheme="minorHAnsi"/>
        </w:rPr>
        <w:t>Zákon č. 89/2012 Sb., občanský zákoník, ve znění pozdějších předpisů</w:t>
      </w:r>
    </w:p>
    <w:p w:rsidR="00B335C1" w:rsidRPr="00B335C1" w:rsidRDefault="00B335C1" w:rsidP="00B335C1">
      <w:pPr>
        <w:spacing w:after="0"/>
        <w:ind w:left="218"/>
        <w:rPr>
          <w:rFonts w:cstheme="minorHAnsi"/>
          <w:b/>
        </w:rPr>
      </w:pPr>
    </w:p>
    <w:p w:rsidR="00B335C1" w:rsidRDefault="00B335C1" w:rsidP="00B335C1">
      <w:pPr>
        <w:pStyle w:val="Odstavecseseznamem"/>
        <w:numPr>
          <w:ilvl w:val="1"/>
          <w:numId w:val="2"/>
        </w:numPr>
        <w:spacing w:after="0"/>
        <w:rPr>
          <w:rFonts w:cstheme="minorHAnsi"/>
          <w:b/>
        </w:rPr>
      </w:pPr>
      <w:r w:rsidRPr="00B335C1">
        <w:rPr>
          <w:rFonts w:cstheme="minorHAnsi"/>
          <w:b/>
        </w:rPr>
        <w:t>VYDANÉ PRÁVNÍ PŘEDPISY</w:t>
      </w:r>
    </w:p>
    <w:p w:rsidR="00D9538E" w:rsidRPr="00DD73F0" w:rsidRDefault="00D9538E" w:rsidP="00B335C1">
      <w:pPr>
        <w:spacing w:after="0"/>
        <w:ind w:firstLine="218"/>
        <w:rPr>
          <w:rFonts w:cstheme="minorHAnsi"/>
        </w:rPr>
      </w:pPr>
      <w:r w:rsidRPr="00DD73F0">
        <w:rPr>
          <w:rFonts w:cstheme="minorHAnsi"/>
        </w:rPr>
        <w:t>Knihovna nevydala žádné právní předpisy.</w:t>
      </w:r>
    </w:p>
    <w:p w:rsidR="00B335C1" w:rsidRDefault="00B335C1" w:rsidP="00DD73F0">
      <w:pPr>
        <w:spacing w:after="0"/>
        <w:rPr>
          <w:rFonts w:cstheme="minorHAnsi"/>
        </w:rPr>
      </w:pPr>
    </w:p>
    <w:p w:rsidR="00442A01" w:rsidRDefault="00D9538E" w:rsidP="00442A01">
      <w:pPr>
        <w:pStyle w:val="Odstavecseseznamem"/>
        <w:numPr>
          <w:ilvl w:val="0"/>
          <w:numId w:val="15"/>
        </w:numPr>
        <w:spacing w:after="0"/>
        <w:rPr>
          <w:rFonts w:cstheme="minorHAnsi"/>
          <w:b/>
        </w:rPr>
      </w:pPr>
      <w:r w:rsidRPr="00D52BF9">
        <w:rPr>
          <w:rFonts w:cstheme="minorHAnsi"/>
          <w:b/>
        </w:rPr>
        <w:t>ÚHRADY ZA POSKYTOVÁNÍ INFORMACÍ</w:t>
      </w:r>
    </w:p>
    <w:p w:rsidR="00442A01" w:rsidRDefault="00442A01" w:rsidP="00442A01">
      <w:pPr>
        <w:pStyle w:val="Odstavecseseznamem"/>
        <w:spacing w:after="0"/>
        <w:ind w:left="360"/>
        <w:rPr>
          <w:rFonts w:cstheme="minorHAnsi"/>
          <w:b/>
        </w:rPr>
      </w:pPr>
    </w:p>
    <w:p w:rsidR="00D9538E" w:rsidRPr="00442A01" w:rsidRDefault="00D9538E" w:rsidP="00442A01">
      <w:pPr>
        <w:pStyle w:val="Odstavecseseznamem"/>
        <w:numPr>
          <w:ilvl w:val="1"/>
          <w:numId w:val="15"/>
        </w:numPr>
        <w:spacing w:after="0"/>
        <w:rPr>
          <w:rFonts w:cstheme="minorHAnsi"/>
          <w:b/>
        </w:rPr>
      </w:pPr>
      <w:r w:rsidRPr="00442A01">
        <w:rPr>
          <w:rFonts w:cstheme="minorHAnsi"/>
          <w:b/>
        </w:rPr>
        <w:t>SAZEBNÍK ÚHRAD ZA POSKYTOVÁNÍ INFORMACÍ</w:t>
      </w:r>
    </w:p>
    <w:p w:rsidR="00442A01" w:rsidRDefault="0023492E" w:rsidP="00442A01">
      <w:pPr>
        <w:pStyle w:val="Odstavecseseznamem"/>
        <w:spacing w:after="0"/>
        <w:ind w:left="792"/>
      </w:pPr>
      <w:hyperlink r:id="rId19" w:history="1">
        <w:proofErr w:type="gramStart"/>
        <w:r w:rsidR="00442A01" w:rsidRPr="00442A01">
          <w:rPr>
            <w:color w:val="0000FF"/>
            <w:u w:val="single"/>
          </w:rPr>
          <w:t>Ceník : Krajská</w:t>
        </w:r>
        <w:proofErr w:type="gramEnd"/>
        <w:r w:rsidR="00442A01" w:rsidRPr="00442A01">
          <w:rPr>
            <w:color w:val="0000FF"/>
            <w:u w:val="single"/>
          </w:rPr>
          <w:t xml:space="preserve"> knihovna Vysočiny (kkvysociny.cz)</w:t>
        </w:r>
      </w:hyperlink>
    </w:p>
    <w:p w:rsidR="00442A01" w:rsidRDefault="00442A01" w:rsidP="00442A01">
      <w:pPr>
        <w:pStyle w:val="Odstavecseseznamem"/>
        <w:spacing w:after="0"/>
        <w:ind w:left="792"/>
        <w:rPr>
          <w:rFonts w:cstheme="minorHAnsi"/>
          <w:b/>
        </w:rPr>
      </w:pPr>
    </w:p>
    <w:p w:rsidR="00442A01" w:rsidRPr="00442A01" w:rsidRDefault="00442A01" w:rsidP="00442A01">
      <w:pPr>
        <w:pStyle w:val="Odstavecseseznamem"/>
        <w:numPr>
          <w:ilvl w:val="1"/>
          <w:numId w:val="15"/>
        </w:numPr>
        <w:spacing w:after="0"/>
        <w:rPr>
          <w:b/>
        </w:rPr>
      </w:pPr>
      <w:r w:rsidRPr="00442A01">
        <w:rPr>
          <w:rFonts w:cstheme="minorHAnsi"/>
          <w:b/>
        </w:rPr>
        <w:t>USNESENÍ NADŘÍZENÉHO ORGÁNU O VÝŠI ÚHRAD ZA POSKYTNUTÍ INFORMACÍ</w:t>
      </w:r>
    </w:p>
    <w:p w:rsidR="00442A01" w:rsidRPr="00442A01" w:rsidRDefault="00442A01" w:rsidP="00442A01">
      <w:pPr>
        <w:pStyle w:val="Odstavecseseznamem"/>
        <w:spacing w:after="0"/>
        <w:ind w:left="360" w:firstLine="348"/>
        <w:rPr>
          <w:rFonts w:cstheme="minorHAnsi"/>
        </w:rPr>
      </w:pPr>
      <w:r w:rsidRPr="00442A01">
        <w:rPr>
          <w:rFonts w:cstheme="minorHAnsi"/>
        </w:rPr>
        <w:t>Usnesení nadřízeného orgánu o výši úhrad nebylo vydáno.</w:t>
      </w:r>
    </w:p>
    <w:p w:rsidR="00442A01" w:rsidRPr="00D52BF9" w:rsidRDefault="00442A01" w:rsidP="00442A01">
      <w:pPr>
        <w:pStyle w:val="Odstavecseseznamem"/>
        <w:spacing w:after="0"/>
        <w:ind w:left="792"/>
        <w:rPr>
          <w:rFonts w:cstheme="minorHAnsi"/>
          <w:b/>
        </w:rPr>
      </w:pPr>
    </w:p>
    <w:p w:rsidR="00442A01" w:rsidRDefault="00D9538E" w:rsidP="00DD73F0">
      <w:pPr>
        <w:pStyle w:val="Odstavecseseznamem"/>
        <w:numPr>
          <w:ilvl w:val="0"/>
          <w:numId w:val="17"/>
        </w:numPr>
        <w:spacing w:after="0"/>
        <w:rPr>
          <w:rFonts w:cstheme="minorHAnsi"/>
          <w:b/>
        </w:rPr>
      </w:pPr>
      <w:r w:rsidRPr="00442A01">
        <w:rPr>
          <w:rFonts w:cstheme="minorHAnsi"/>
          <w:b/>
        </w:rPr>
        <w:t>LICENČNÍ SMLOUVY</w:t>
      </w:r>
    </w:p>
    <w:p w:rsidR="00442A01" w:rsidRDefault="00442A01" w:rsidP="00442A01">
      <w:pPr>
        <w:pStyle w:val="Odstavecseseznamem"/>
        <w:spacing w:after="0"/>
        <w:ind w:left="360"/>
        <w:rPr>
          <w:rFonts w:cstheme="minorHAnsi"/>
          <w:b/>
        </w:rPr>
      </w:pPr>
    </w:p>
    <w:p w:rsidR="00D9538E" w:rsidRDefault="00D9538E" w:rsidP="00442A01">
      <w:pPr>
        <w:pStyle w:val="Odstavecseseznamem"/>
        <w:numPr>
          <w:ilvl w:val="1"/>
          <w:numId w:val="17"/>
        </w:numPr>
        <w:spacing w:after="0"/>
        <w:rPr>
          <w:rFonts w:cstheme="minorHAnsi"/>
          <w:b/>
        </w:rPr>
      </w:pPr>
      <w:r w:rsidRPr="00442A01">
        <w:rPr>
          <w:rFonts w:cstheme="minorHAnsi"/>
          <w:b/>
        </w:rPr>
        <w:t>VZORY LICENČNÍCH SMLUV</w:t>
      </w:r>
    </w:p>
    <w:p w:rsidR="00442A01" w:rsidRDefault="00442A01" w:rsidP="00442A01">
      <w:pPr>
        <w:pStyle w:val="Odstavecseseznamem"/>
        <w:spacing w:after="0"/>
        <w:ind w:left="792"/>
        <w:rPr>
          <w:rFonts w:cstheme="minorHAnsi"/>
          <w:b/>
        </w:rPr>
      </w:pPr>
      <w:r w:rsidRPr="00442A01">
        <w:rPr>
          <w:rFonts w:cstheme="minorHAnsi"/>
        </w:rPr>
        <w:t>Knihovn</w:t>
      </w:r>
      <w:r>
        <w:rPr>
          <w:rFonts w:cstheme="minorHAnsi"/>
        </w:rPr>
        <w:t>a</w:t>
      </w:r>
      <w:r w:rsidRPr="00442A01">
        <w:rPr>
          <w:rFonts w:cstheme="minorHAnsi"/>
        </w:rPr>
        <w:t xml:space="preserve"> nemá žádný vzor licenční smlouvy.</w:t>
      </w:r>
    </w:p>
    <w:p w:rsidR="00442A01" w:rsidRPr="00442A01" w:rsidRDefault="00442A01" w:rsidP="00442A01">
      <w:pPr>
        <w:pStyle w:val="Odstavecseseznamem"/>
        <w:numPr>
          <w:ilvl w:val="1"/>
          <w:numId w:val="17"/>
        </w:numPr>
        <w:spacing w:after="0"/>
        <w:rPr>
          <w:rFonts w:cstheme="minorHAnsi"/>
          <w:b/>
        </w:rPr>
      </w:pPr>
      <w:r w:rsidRPr="00442A01">
        <w:rPr>
          <w:rFonts w:cstheme="minorHAnsi"/>
          <w:b/>
        </w:rPr>
        <w:t>VÝHRADNÍ LICENCE</w:t>
      </w:r>
    </w:p>
    <w:p w:rsidR="00D9538E" w:rsidRPr="00DD73F0" w:rsidRDefault="00D9538E" w:rsidP="00442A01">
      <w:pPr>
        <w:spacing w:after="0"/>
        <w:ind w:firstLine="708"/>
        <w:rPr>
          <w:rFonts w:cstheme="minorHAnsi"/>
        </w:rPr>
      </w:pPr>
      <w:r w:rsidRPr="00DD73F0">
        <w:rPr>
          <w:rFonts w:cstheme="minorHAnsi"/>
        </w:rPr>
        <w:t>Knihovna v této době nemá uzavřenu žádnou smlouvu o poskytnutí výhradní licence.</w:t>
      </w:r>
    </w:p>
    <w:p w:rsidR="00D9538E" w:rsidRPr="00DD73F0" w:rsidRDefault="00D9538E" w:rsidP="00DD73F0">
      <w:pPr>
        <w:spacing w:after="0"/>
        <w:rPr>
          <w:rFonts w:cstheme="minorHAnsi"/>
        </w:rPr>
      </w:pPr>
    </w:p>
    <w:p w:rsidR="00D9538E" w:rsidRPr="00442A01" w:rsidRDefault="00D9538E" w:rsidP="00442A01">
      <w:pPr>
        <w:pStyle w:val="Odstavecseseznamem"/>
        <w:numPr>
          <w:ilvl w:val="0"/>
          <w:numId w:val="18"/>
        </w:numPr>
        <w:spacing w:after="0"/>
        <w:rPr>
          <w:rFonts w:cstheme="minorHAnsi"/>
          <w:b/>
        </w:rPr>
      </w:pPr>
      <w:r w:rsidRPr="00442A01">
        <w:rPr>
          <w:rFonts w:cstheme="minorHAnsi"/>
          <w:b/>
        </w:rPr>
        <w:t>VÝROČNÍ ZPRÁVA PODLE ZÁKONA Č. 106/1999 SB.</w:t>
      </w:r>
    </w:p>
    <w:p w:rsidR="0014552D" w:rsidRDefault="0023492E" w:rsidP="00442A01">
      <w:pPr>
        <w:spacing w:after="0"/>
        <w:ind w:firstLine="360"/>
        <w:rPr>
          <w:rFonts w:cstheme="minorHAnsi"/>
          <w:b/>
        </w:rPr>
      </w:pPr>
      <w:hyperlink r:id="rId20" w:history="1">
        <w:r w:rsidR="008A33A5" w:rsidRPr="002B0272">
          <w:rPr>
            <w:rStyle w:val="Hypertextovodkaz"/>
            <w:rFonts w:cstheme="minorHAnsi"/>
            <w:b/>
          </w:rPr>
          <w:t>https://www.kkvysociny.cz/o-knihovne/dokumenty/</w:t>
        </w:r>
      </w:hyperlink>
    </w:p>
    <w:p w:rsidR="008A33A5" w:rsidRPr="0014552D" w:rsidRDefault="008A33A5" w:rsidP="00DD73F0">
      <w:pPr>
        <w:spacing w:after="0"/>
        <w:rPr>
          <w:rFonts w:cstheme="minorHAnsi"/>
          <w:b/>
        </w:rPr>
      </w:pPr>
    </w:p>
    <w:sectPr w:rsidR="008A33A5" w:rsidRPr="0014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F30"/>
    <w:multiLevelType w:val="hybridMultilevel"/>
    <w:tmpl w:val="CEECC2DC"/>
    <w:lvl w:ilvl="0" w:tplc="A19A2612">
      <w:start w:val="12"/>
      <w:numFmt w:val="bullet"/>
      <w:lvlText w:val="-"/>
      <w:lvlJc w:val="left"/>
      <w:pPr>
        <w:ind w:left="10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0F1009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5328BF"/>
    <w:multiLevelType w:val="multilevel"/>
    <w:tmpl w:val="6C5C688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1F2397"/>
    <w:multiLevelType w:val="multilevel"/>
    <w:tmpl w:val="F8B62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BB0F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3573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836FF0"/>
    <w:multiLevelType w:val="multilevel"/>
    <w:tmpl w:val="36DE2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9E6444A"/>
    <w:multiLevelType w:val="multilevel"/>
    <w:tmpl w:val="AAC28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8">
    <w:nsid w:val="4B314AEF"/>
    <w:multiLevelType w:val="hybridMultilevel"/>
    <w:tmpl w:val="CE0AF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E26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61371CA"/>
    <w:multiLevelType w:val="multilevel"/>
    <w:tmpl w:val="EBCEC81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7036966"/>
    <w:multiLevelType w:val="multilevel"/>
    <w:tmpl w:val="424E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08819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DF4622"/>
    <w:multiLevelType w:val="multilevel"/>
    <w:tmpl w:val="AAC28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14">
    <w:nsid w:val="6CE01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1B6F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BC2FB9"/>
    <w:multiLevelType w:val="multilevel"/>
    <w:tmpl w:val="D116DF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CE95B9F"/>
    <w:multiLevelType w:val="multilevel"/>
    <w:tmpl w:val="6BEA65E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8E"/>
    <w:rsid w:val="00012D8F"/>
    <w:rsid w:val="0014552D"/>
    <w:rsid w:val="0023492E"/>
    <w:rsid w:val="0026519B"/>
    <w:rsid w:val="00442A01"/>
    <w:rsid w:val="004A2574"/>
    <w:rsid w:val="0056665E"/>
    <w:rsid w:val="00844175"/>
    <w:rsid w:val="008A33A5"/>
    <w:rsid w:val="009F5CC6"/>
    <w:rsid w:val="00B335C1"/>
    <w:rsid w:val="00B513F6"/>
    <w:rsid w:val="00BA37BC"/>
    <w:rsid w:val="00C26AC9"/>
    <w:rsid w:val="00D52BF9"/>
    <w:rsid w:val="00D9538E"/>
    <w:rsid w:val="00DD73F0"/>
    <w:rsid w:val="00E3559F"/>
    <w:rsid w:val="00E42947"/>
    <w:rsid w:val="00E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AC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5CC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12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AC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5CC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1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vysociny.cz/o-knihovne/kontakty/informace-o-provozu-podatelny/" TargetMode="External"/><Relationship Id="rId13" Type="http://schemas.openxmlformats.org/officeDocument/2006/relationships/hyperlink" Target="https://extranet.kr-vysocina.cz/rejstrik-organizaci/detail/52/dokumenty/rozpocet" TargetMode="External"/><Relationship Id="rId18" Type="http://schemas.openxmlformats.org/officeDocument/2006/relationships/hyperlink" Target="https://www.kkvysociny.cz/wp-content/uploads/2014/12/informace-dle-106-3-2022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kkvysociny.cz/wp-content/uploads/2014/12/org-struktura-graficky.pdf" TargetMode="External"/><Relationship Id="rId12" Type="http://schemas.openxmlformats.org/officeDocument/2006/relationships/hyperlink" Target="https://www.kkvysociny.cz/o-knihovne/dokumenty/" TargetMode="External"/><Relationship Id="rId17" Type="http://schemas.openxmlformats.org/officeDocument/2006/relationships/hyperlink" Target="https://www.mvcr.cz/clanek/jak-zadat-o-informace-453908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officeapps.live.com/op/view.aspx?src=https%3A%2F%2Fwww.kkvysociny.cz%2Fwp-content%2Fuploads%2F2020%2F01%2Fvnitrni-predpis-poskytovani-informaci.doc&amp;wdOrigin=BROWSELINK" TargetMode="External"/><Relationship Id="rId20" Type="http://schemas.openxmlformats.org/officeDocument/2006/relationships/hyperlink" Target="https://www.kkvysociny.cz/o-knihovne/dokumen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tranet.kr-vysocina.cz/rejstrik-organizaci/detail/52/dokumenty/rozpocet" TargetMode="External"/><Relationship Id="rId11" Type="http://schemas.openxmlformats.org/officeDocument/2006/relationships/hyperlink" Target="https://www.kkvysociny.cz/o-knihovne/kontak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kvysociny.cz/o-knihovne/kontakty/informace-o-provozu-podatelny/" TargetMode="External"/><Relationship Id="rId10" Type="http://schemas.openxmlformats.org/officeDocument/2006/relationships/hyperlink" Target="https://www.kkvysociny.cz/" TargetMode="External"/><Relationship Id="rId19" Type="http://schemas.openxmlformats.org/officeDocument/2006/relationships/hyperlink" Target="https://www.kkvysociny.cz/o-knihovne/ce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kvysociny.cz/o-knihovne/oteviraci-doba/" TargetMode="External"/><Relationship Id="rId14" Type="http://schemas.openxmlformats.org/officeDocument/2006/relationships/hyperlink" Target="https://extranet.kr-vysocina.cz/rejstrik-organizaci/detail/52/dokumenty/rozpoc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Štrossová Ivana</dc:creator>
  <cp:lastModifiedBy>Václav Vlk</cp:lastModifiedBy>
  <cp:revision>2</cp:revision>
  <dcterms:created xsi:type="dcterms:W3CDTF">2022-08-24T12:13:00Z</dcterms:created>
  <dcterms:modified xsi:type="dcterms:W3CDTF">2022-08-24T12:13:00Z</dcterms:modified>
</cp:coreProperties>
</file>